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88" w:type="pct"/>
        <w:tblCellSpacing w:w="0" w:type="dxa"/>
        <w:tblInd w:w="-88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97"/>
        <w:gridCol w:w="361"/>
        <w:gridCol w:w="361"/>
        <w:gridCol w:w="6930"/>
      </w:tblGrid>
      <w:tr w:rsidR="00365707" w:rsidRPr="00773AB6" w14:paraId="577E2193" w14:textId="77777777" w:rsidTr="00A43A6B">
        <w:trPr>
          <w:tblCellSpacing w:w="0" w:type="dxa"/>
        </w:trPr>
        <w:tc>
          <w:tcPr>
            <w:tcW w:w="5000" w:type="pct"/>
            <w:gridSpan w:val="4"/>
            <w:shd w:val="clear" w:color="auto" w:fill="FFFFFF"/>
            <w:vAlign w:val="center"/>
          </w:tcPr>
          <w:tbl>
            <w:tblPr>
              <w:tblW w:w="10381" w:type="dxa"/>
              <w:tblLayout w:type="fixed"/>
              <w:tblLook w:val="04A0" w:firstRow="1" w:lastRow="0" w:firstColumn="1" w:lastColumn="0" w:noHBand="0" w:noVBand="1"/>
            </w:tblPr>
            <w:tblGrid>
              <w:gridCol w:w="7713"/>
              <w:gridCol w:w="2668"/>
            </w:tblGrid>
            <w:tr w:rsidR="00365707" w:rsidRPr="00773AB6" w14:paraId="3BEFFFC8" w14:textId="77777777" w:rsidTr="006B1D9B">
              <w:tc>
                <w:tcPr>
                  <w:tcW w:w="7713" w:type="dxa"/>
                  <w:shd w:val="clear" w:color="auto" w:fill="auto"/>
                </w:tcPr>
                <w:p w14:paraId="04AA08D9" w14:textId="39B4762D" w:rsidR="00365707" w:rsidRPr="004516D5" w:rsidRDefault="00DD063A" w:rsidP="00F77751">
                  <w:pPr>
                    <w:ind w:left="-247" w:firstLine="142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s-ES"/>
                    </w:rPr>
                  </w:pPr>
                  <w:r w:rsidRPr="004516D5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Елена Беляева</w:t>
                  </w:r>
                  <w:r w:rsidR="00365707" w:rsidRPr="004516D5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s-ES"/>
                    </w:rPr>
                    <w:t xml:space="preserve"> </w:t>
                  </w:r>
                </w:p>
                <w:p w14:paraId="0A222D0D" w14:textId="77777777" w:rsidR="00365707" w:rsidRPr="00773AB6" w:rsidRDefault="00365707" w:rsidP="00F77751">
                  <w:pPr>
                    <w:ind w:left="-247" w:firstLine="142"/>
                    <w:rPr>
                      <w:rFonts w:ascii="Arial" w:hAnsi="Arial" w:cs="Arial"/>
                      <w:b/>
                      <w:bCs/>
                      <w:lang w:val="es-ES"/>
                    </w:rPr>
                  </w:pPr>
                </w:p>
                <w:p w14:paraId="5C26F262" w14:textId="281C8E71" w:rsidR="00365707" w:rsidRDefault="00DD063A" w:rsidP="00F77751">
                  <w:pPr>
                    <w:ind w:left="-109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Моб.тел</w:t>
                  </w:r>
                  <w:proofErr w:type="spellEnd"/>
                  <w:r w:rsidR="00365707" w:rsidRPr="00773AB6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: +7 985 786 01 49 </w:t>
                  </w:r>
                </w:p>
                <w:p w14:paraId="5D2D8F50" w14:textId="77777777" w:rsidR="00365707" w:rsidRDefault="00000000" w:rsidP="00F77751">
                  <w:pPr>
                    <w:ind w:left="-109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hyperlink r:id="rId8" w:history="1">
                    <w:r w:rsidR="00365707" w:rsidRPr="00773AB6">
                      <w:rPr>
                        <w:rStyle w:val="a3"/>
                        <w:rFonts w:ascii="Arial" w:hAnsi="Arial" w:cs="Arial"/>
                        <w:sz w:val="20"/>
                        <w:szCs w:val="20"/>
                        <w:lang w:val="es-ES"/>
                      </w:rPr>
                      <w:t>ebeliaeva27@gmail.com</w:t>
                    </w:r>
                  </w:hyperlink>
                </w:p>
                <w:p w14:paraId="37DFD79D" w14:textId="1AD9FA10" w:rsidR="00365707" w:rsidRDefault="006B1D9B" w:rsidP="00F77751">
                  <w:pPr>
                    <w:ind w:left="-109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6B1D9B">
                    <w:rPr>
                      <w:rFonts w:ascii="Arial" w:hAnsi="Arial" w:cs="Arial"/>
                      <w:sz w:val="20"/>
                      <w:szCs w:val="20"/>
                    </w:rPr>
                    <w:t>Профиль</w:t>
                  </w:r>
                  <w:r w:rsidRPr="00BE585B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LinkedIn -</w:t>
                  </w:r>
                  <w:r>
                    <w:rPr>
                      <w:lang w:val="en-US"/>
                    </w:rPr>
                    <w:t xml:space="preserve"> </w:t>
                  </w:r>
                  <w:hyperlink r:id="rId9" w:history="1">
                    <w:r w:rsidRPr="00DE1C9F">
                      <w:rPr>
                        <w:rStyle w:val="a3"/>
                        <w:rFonts w:ascii="Arial" w:hAnsi="Arial" w:cs="Arial"/>
                        <w:sz w:val="20"/>
                        <w:szCs w:val="20"/>
                        <w:lang w:val="es-ES"/>
                      </w:rPr>
                      <w:t>https://www.linkedin.com/in/elena-beliaeva-2857041/</w:t>
                    </w:r>
                  </w:hyperlink>
                  <w:r w:rsidR="00365707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</w:t>
                  </w:r>
                </w:p>
                <w:p w14:paraId="5D9E09D0" w14:textId="77777777" w:rsidR="00365707" w:rsidRPr="00BE466E" w:rsidRDefault="00365707" w:rsidP="00F77751">
                  <w:pPr>
                    <w:ind w:left="-109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6991CC11" w14:textId="77777777" w:rsidR="00365707" w:rsidRPr="00BE585B" w:rsidRDefault="00365707" w:rsidP="00F77751">
                  <w:pPr>
                    <w:ind w:left="-109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6B1D9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Executive</w:t>
                  </w:r>
                  <w:r w:rsidRPr="00BE585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6B1D9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MBA</w:t>
                  </w:r>
                </w:p>
                <w:p w14:paraId="3CD394FC" w14:textId="77777777" w:rsidR="003E3104" w:rsidRPr="006B1D9B" w:rsidRDefault="003E3104" w:rsidP="003E3104">
                  <w:pPr>
                    <w:ind w:left="-109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B1D9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Английский – свободный устный и письменный</w:t>
                  </w:r>
                </w:p>
                <w:p w14:paraId="78DAEBB3" w14:textId="77777777" w:rsidR="00365707" w:rsidRPr="000417C2" w:rsidRDefault="00365707" w:rsidP="00F77751">
                  <w:pPr>
                    <w:ind w:left="-10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68" w:type="dxa"/>
                  <w:shd w:val="clear" w:color="auto" w:fill="auto"/>
                </w:tcPr>
                <w:p w14:paraId="01913D79" w14:textId="7D8D2DE5" w:rsidR="00365707" w:rsidRPr="00773AB6" w:rsidRDefault="00365707" w:rsidP="00F77751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013477AC" w14:textId="10FDEE30" w:rsidR="00365707" w:rsidRPr="00C70CDD" w:rsidRDefault="00180881" w:rsidP="00C70CDD">
            <w:pPr>
              <w:ind w:left="-28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70CDD">
              <w:rPr>
                <w:rFonts w:ascii="Arial" w:hAnsi="Arial" w:cs="Arial"/>
                <w:i/>
                <w:sz w:val="20"/>
                <w:szCs w:val="20"/>
              </w:rPr>
              <w:t xml:space="preserve">Обширный профессиональный опыт в области управления </w:t>
            </w:r>
            <w:r w:rsidR="009918F5" w:rsidRPr="00C70CDD">
              <w:rPr>
                <w:rFonts w:ascii="Arial" w:hAnsi="Arial" w:cs="Arial"/>
                <w:i/>
                <w:sz w:val="20"/>
                <w:szCs w:val="20"/>
              </w:rPr>
              <w:t>персоналом</w:t>
            </w:r>
            <w:r w:rsidRPr="00C70CDD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9918F5" w:rsidRPr="00C70CDD">
              <w:rPr>
                <w:rFonts w:ascii="Arial" w:hAnsi="Arial" w:cs="Arial"/>
                <w:i/>
                <w:sz w:val="20"/>
                <w:szCs w:val="20"/>
              </w:rPr>
              <w:t>маркетинга, проектного управления</w:t>
            </w:r>
            <w:r w:rsidR="00BE466E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="00A10B24">
              <w:rPr>
                <w:rFonts w:ascii="Arial" w:hAnsi="Arial" w:cs="Arial"/>
                <w:i/>
                <w:sz w:val="20"/>
                <w:szCs w:val="20"/>
              </w:rPr>
              <w:t xml:space="preserve">в том числе по </w:t>
            </w:r>
            <w:r w:rsidR="00A10B24">
              <w:rPr>
                <w:rFonts w:ascii="Arial" w:hAnsi="Arial" w:cs="Arial"/>
                <w:i/>
                <w:sz w:val="20"/>
                <w:szCs w:val="20"/>
                <w:lang w:val="en-US"/>
              </w:rPr>
              <w:t>agile</w:t>
            </w:r>
            <w:r w:rsidR="00BE466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9918F5" w:rsidRPr="00C70CDD">
              <w:rPr>
                <w:rFonts w:ascii="Arial" w:hAnsi="Arial" w:cs="Arial"/>
                <w:i/>
                <w:sz w:val="20"/>
                <w:szCs w:val="20"/>
              </w:rPr>
              <w:t xml:space="preserve">, построения и улучшения бизнес-процессов, поддержки продаж. </w:t>
            </w:r>
            <w:r w:rsidR="006C7DAB">
              <w:rPr>
                <w:rFonts w:ascii="Arial" w:hAnsi="Arial" w:cs="Arial"/>
                <w:i/>
                <w:sz w:val="20"/>
                <w:szCs w:val="20"/>
              </w:rPr>
              <w:t xml:space="preserve">Экспертиза в области внутренних коммуникаций, обучения и развития персонала, корпоративной культуры. </w:t>
            </w:r>
            <w:r w:rsidR="00FC43A3" w:rsidRPr="00C70CDD">
              <w:rPr>
                <w:rFonts w:ascii="Arial" w:hAnsi="Arial" w:cs="Arial"/>
                <w:i/>
                <w:sz w:val="20"/>
                <w:szCs w:val="20"/>
              </w:rPr>
              <w:t xml:space="preserve">Успешно реализованные проекты, </w:t>
            </w:r>
            <w:proofErr w:type="gramStart"/>
            <w:r w:rsidR="00BE466E">
              <w:rPr>
                <w:rFonts w:ascii="Arial" w:hAnsi="Arial" w:cs="Arial"/>
                <w:i/>
                <w:sz w:val="20"/>
                <w:szCs w:val="20"/>
              </w:rPr>
              <w:t>в частности</w:t>
            </w:r>
            <w:r w:rsidR="00FC43A3" w:rsidRPr="00C70CDD">
              <w:rPr>
                <w:rFonts w:ascii="Arial" w:hAnsi="Arial" w:cs="Arial"/>
                <w:i/>
                <w:sz w:val="20"/>
                <w:szCs w:val="20"/>
              </w:rPr>
              <w:t>,</w:t>
            </w:r>
            <w:proofErr w:type="gramEnd"/>
            <w:r w:rsidR="00FC43A3" w:rsidRPr="00C70CDD">
              <w:rPr>
                <w:rFonts w:ascii="Arial" w:hAnsi="Arial" w:cs="Arial"/>
                <w:i/>
                <w:sz w:val="20"/>
                <w:szCs w:val="20"/>
              </w:rPr>
              <w:t xml:space="preserve"> построение </w:t>
            </w:r>
            <w:r w:rsidR="00FC43A3" w:rsidRPr="00C70CDD">
              <w:rPr>
                <w:rFonts w:ascii="Arial" w:hAnsi="Arial" w:cs="Arial"/>
                <w:i/>
                <w:sz w:val="20"/>
                <w:szCs w:val="20"/>
                <w:lang w:val="en-US"/>
              </w:rPr>
              <w:t>HR</w:t>
            </w:r>
            <w:r w:rsidR="00FC43A3" w:rsidRPr="00C70CDD">
              <w:rPr>
                <w:rFonts w:ascii="Arial" w:hAnsi="Arial" w:cs="Arial"/>
                <w:i/>
                <w:sz w:val="20"/>
                <w:szCs w:val="20"/>
              </w:rPr>
              <w:t xml:space="preserve"> функции с нуля, внедрение </w:t>
            </w:r>
            <w:r w:rsidR="00FC43A3" w:rsidRPr="00C70CDD">
              <w:rPr>
                <w:rFonts w:ascii="Arial" w:hAnsi="Arial" w:cs="Arial"/>
                <w:i/>
                <w:sz w:val="20"/>
                <w:szCs w:val="20"/>
                <w:lang w:val="en-US"/>
              </w:rPr>
              <w:t>CRM</w:t>
            </w:r>
            <w:r w:rsidR="00FC43A3" w:rsidRPr="00C70CDD">
              <w:rPr>
                <w:rFonts w:ascii="Arial" w:hAnsi="Arial" w:cs="Arial"/>
                <w:i/>
                <w:sz w:val="20"/>
                <w:szCs w:val="20"/>
              </w:rPr>
              <w:t xml:space="preserve"> системы</w:t>
            </w:r>
            <w:r w:rsidR="00C0676B">
              <w:rPr>
                <w:rFonts w:ascii="Arial" w:hAnsi="Arial" w:cs="Arial"/>
                <w:i/>
                <w:sz w:val="20"/>
                <w:szCs w:val="20"/>
              </w:rPr>
              <w:t xml:space="preserve"> и системы управления эффективностью на производстве</w:t>
            </w:r>
            <w:r w:rsidR="00FC43A3" w:rsidRPr="00C70CDD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BE466E">
              <w:rPr>
                <w:rFonts w:ascii="Arial" w:hAnsi="Arial" w:cs="Arial"/>
                <w:i/>
                <w:sz w:val="20"/>
                <w:szCs w:val="20"/>
              </w:rPr>
              <w:t xml:space="preserve">автоматизация </w:t>
            </w:r>
            <w:r w:rsidR="00BE466E">
              <w:rPr>
                <w:rFonts w:ascii="Arial" w:hAnsi="Arial" w:cs="Arial"/>
                <w:i/>
                <w:sz w:val="20"/>
                <w:szCs w:val="20"/>
                <w:lang w:val="en-US"/>
              </w:rPr>
              <w:t>HR</w:t>
            </w:r>
            <w:r w:rsidR="00BE466E" w:rsidRPr="00BE466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E466E">
              <w:rPr>
                <w:rFonts w:ascii="Arial" w:hAnsi="Arial" w:cs="Arial"/>
                <w:i/>
                <w:sz w:val="20"/>
                <w:szCs w:val="20"/>
              </w:rPr>
              <w:t xml:space="preserve">процессов, </w:t>
            </w:r>
            <w:r w:rsidR="00FC43A3" w:rsidRPr="00C70CDD">
              <w:rPr>
                <w:rFonts w:ascii="Arial" w:hAnsi="Arial" w:cs="Arial"/>
                <w:i/>
                <w:sz w:val="20"/>
                <w:szCs w:val="20"/>
              </w:rPr>
              <w:t>изменени</w:t>
            </w:r>
            <w:r w:rsidR="00BE466E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="00FC43A3" w:rsidRPr="00C70CDD">
              <w:rPr>
                <w:rFonts w:ascii="Arial" w:hAnsi="Arial" w:cs="Arial"/>
                <w:i/>
                <w:sz w:val="20"/>
                <w:szCs w:val="20"/>
              </w:rPr>
              <w:t xml:space="preserve"> организационной структуры</w:t>
            </w:r>
            <w:r w:rsidR="003E3104" w:rsidRPr="00C70CDD">
              <w:rPr>
                <w:rFonts w:ascii="Arial" w:hAnsi="Arial" w:cs="Arial"/>
                <w:i/>
                <w:sz w:val="20"/>
                <w:szCs w:val="20"/>
              </w:rPr>
              <w:t>, трансформация корпоративной культуры</w:t>
            </w:r>
            <w:r w:rsidR="00365707" w:rsidRPr="00C70CDD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C70CD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495A7552" w14:textId="77777777" w:rsidR="00365707" w:rsidRPr="00FC43A3" w:rsidRDefault="00365707" w:rsidP="00F77751">
            <w:pPr>
              <w:ind w:left="-1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5394BF" w14:textId="1B60694F" w:rsidR="00365707" w:rsidRPr="00FC43A3" w:rsidRDefault="003264F3" w:rsidP="00F7775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ОПЫТ РАБОТЫ</w:t>
            </w:r>
          </w:p>
        </w:tc>
      </w:tr>
      <w:tr w:rsidR="000A3F15" w:rsidRPr="0018084F" w14:paraId="23857C95" w14:textId="77777777" w:rsidTr="005D43BE">
        <w:trPr>
          <w:trHeight w:val="24"/>
          <w:tblCellSpacing w:w="0" w:type="dxa"/>
        </w:trPr>
        <w:tc>
          <w:tcPr>
            <w:tcW w:w="5000" w:type="pct"/>
            <w:gridSpan w:val="4"/>
            <w:shd w:val="clear" w:color="auto" w:fill="FFFFFF"/>
            <w:vAlign w:val="center"/>
          </w:tcPr>
          <w:p w14:paraId="7BBDAB89" w14:textId="770566C1" w:rsidR="000A3F15" w:rsidRPr="003264F3" w:rsidRDefault="000A3F15" w:rsidP="005D43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«Зет Холдинг»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ЗетТекнолоджи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Натюрель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Laboratoire</w:t>
            </w:r>
            <w:proofErr w:type="spellEnd"/>
            <w:r w:rsidRPr="000A3F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Naturele</w:t>
            </w:r>
            <w:proofErr w:type="spellEnd"/>
            <w:r w:rsidRPr="000A3F1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3264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r:id="rId10" w:history="1">
              <w:r w:rsidRPr="00B906B8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www</w:t>
              </w:r>
              <w:r w:rsidRPr="00B906B8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.</w:t>
              </w:r>
              <w:r w:rsidRPr="00B906B8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zettek</w:t>
              </w:r>
              <w:r w:rsidRPr="00B906B8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.</w:t>
              </w:r>
              <w:r w:rsidRPr="00B906B8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  <w:r w:rsidRPr="000A3F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hyperlink r:id="rId11" w:history="1">
              <w:r w:rsidRPr="00B906B8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www</w:t>
              </w:r>
              <w:r w:rsidRPr="00B906B8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.</w:t>
              </w:r>
              <w:r w:rsidRPr="00B906B8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labnaturel</w:t>
              </w:r>
              <w:r w:rsidRPr="00B906B8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.</w:t>
              </w:r>
              <w:r w:rsidRPr="00B906B8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com</w:t>
              </w:r>
            </w:hyperlink>
            <w:r w:rsidRPr="000A3F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3264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производство</w:t>
            </w:r>
            <w:r w:rsidRPr="003264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 реализация товаров гигиены и красоты</w:t>
            </w:r>
            <w:r w:rsidRPr="003264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66AA22B" w14:textId="05DEC9AA" w:rsidR="000A3F15" w:rsidRPr="00180881" w:rsidRDefault="000A3F15" w:rsidP="005D43B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650 сотрудников в России и Европе</w:t>
            </w:r>
          </w:p>
          <w:p w14:paraId="33DC1C78" w14:textId="77777777" w:rsidR="000A3F15" w:rsidRDefault="000A3F15" w:rsidP="005D43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3D010F" w14:textId="1D7BC537" w:rsidR="000A3F15" w:rsidRPr="003264F3" w:rsidRDefault="000A3F15" w:rsidP="005D43BE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  <w:r w:rsidRPr="00C70CDD">
              <w:rPr>
                <w:rFonts w:ascii="Arial" w:hAnsi="Arial" w:cs="Arial"/>
                <w:bCs/>
                <w:sz w:val="20"/>
                <w:szCs w:val="20"/>
              </w:rPr>
              <w:t>/20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 w:rsidR="009A05CF">
              <w:rPr>
                <w:rFonts w:ascii="Arial" w:hAnsi="Arial" w:cs="Arial"/>
                <w:bCs/>
                <w:sz w:val="20"/>
                <w:szCs w:val="20"/>
              </w:rPr>
              <w:t xml:space="preserve"> по настоящее время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="009A05CF" w:rsidRPr="009A05C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Заместитель генерального директора по управлению персоналом</w:t>
            </w:r>
          </w:p>
          <w:p w14:paraId="255E71A5" w14:textId="77777777" w:rsidR="000A3F15" w:rsidRDefault="000A3F15" w:rsidP="005D43BE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264F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  <w:p w14:paraId="333A8E93" w14:textId="306C5EFC" w:rsidR="000A3F15" w:rsidRPr="00FC43A3" w:rsidRDefault="000A3F15" w:rsidP="005D43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Ответственность за </w:t>
            </w:r>
            <w:r w:rsidR="009A05CF">
              <w:rPr>
                <w:rFonts w:ascii="Arial" w:hAnsi="Arial" w:cs="Arial"/>
                <w:bCs/>
                <w:sz w:val="20"/>
                <w:szCs w:val="20"/>
              </w:rPr>
              <w:t xml:space="preserve">направления: </w:t>
            </w:r>
            <w:r w:rsidR="009A05CF">
              <w:rPr>
                <w:rFonts w:ascii="Arial" w:hAnsi="Arial" w:cs="Arial"/>
                <w:bCs/>
                <w:sz w:val="20"/>
                <w:szCs w:val="20"/>
                <w:lang w:val="en-US"/>
              </w:rPr>
              <w:t>HR</w:t>
            </w:r>
            <w:r w:rsidR="009A05CF" w:rsidRPr="009A05C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A05CF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полный цикл</w:t>
            </w:r>
            <w:r w:rsidR="009A05CF">
              <w:rPr>
                <w:rFonts w:ascii="Arial" w:hAnsi="Arial" w:cs="Arial"/>
                <w:bCs/>
                <w:sz w:val="20"/>
                <w:szCs w:val="20"/>
              </w:rPr>
              <w:t>, стратегия и тактика), административное подразделение, охрана труда</w:t>
            </w:r>
            <w:r w:rsidR="009A05CF" w:rsidRPr="009A05CF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9A05CF">
              <w:rPr>
                <w:rFonts w:ascii="Arial" w:hAnsi="Arial" w:cs="Arial"/>
                <w:bCs/>
                <w:sz w:val="20"/>
                <w:szCs w:val="20"/>
              </w:rPr>
              <w:t xml:space="preserve">экология.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87C69C1" w14:textId="77777777" w:rsidR="000A3F15" w:rsidRPr="0095473B" w:rsidRDefault="000A3F15" w:rsidP="005D43BE">
            <w:pPr>
              <w:ind w:left="36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Достижения</w:t>
            </w:r>
            <w:r w:rsidRPr="0095473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:    </w:t>
            </w:r>
          </w:p>
          <w:p w14:paraId="67567E3B" w14:textId="6E77FE80" w:rsidR="000A3F15" w:rsidRDefault="009A05CF" w:rsidP="005D43B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30C04">
              <w:rPr>
                <w:rFonts w:ascii="Arial" w:hAnsi="Arial" w:cs="Arial"/>
                <w:bCs/>
                <w:sz w:val="20"/>
                <w:szCs w:val="20"/>
              </w:rPr>
              <w:t>Разработ</w:t>
            </w:r>
            <w:r w:rsidR="00030C04">
              <w:rPr>
                <w:rFonts w:ascii="Arial" w:hAnsi="Arial" w:cs="Arial"/>
                <w:bCs/>
                <w:sz w:val="20"/>
                <w:szCs w:val="20"/>
              </w:rPr>
              <w:t>ала</w:t>
            </w:r>
            <w:r w:rsidRPr="00030C04">
              <w:rPr>
                <w:rFonts w:ascii="Arial" w:hAnsi="Arial" w:cs="Arial"/>
                <w:bCs/>
                <w:sz w:val="20"/>
                <w:szCs w:val="20"/>
              </w:rPr>
              <w:t xml:space="preserve"> системы </w:t>
            </w:r>
            <w:r w:rsidRPr="00030C04">
              <w:rPr>
                <w:rFonts w:ascii="Arial" w:hAnsi="Arial" w:cs="Arial"/>
                <w:bCs/>
                <w:sz w:val="20"/>
                <w:szCs w:val="20"/>
                <w:lang w:val="en-US"/>
              </w:rPr>
              <w:t>KPI</w:t>
            </w:r>
            <w:r w:rsidRPr="00030C04">
              <w:rPr>
                <w:rFonts w:ascii="Arial" w:hAnsi="Arial" w:cs="Arial"/>
                <w:bCs/>
                <w:sz w:val="20"/>
                <w:szCs w:val="20"/>
              </w:rPr>
              <w:t xml:space="preserve"> для линейного и офисного персонала, коммерческой службы, топ команды</w:t>
            </w:r>
            <w:r w:rsidR="00C0676B">
              <w:rPr>
                <w:rFonts w:ascii="Arial" w:hAnsi="Arial" w:cs="Arial"/>
                <w:bCs/>
                <w:sz w:val="20"/>
                <w:szCs w:val="20"/>
              </w:rPr>
              <w:t xml:space="preserve">, по итогам полугодия проведен анализ эффективности внедренных </w:t>
            </w:r>
            <w:r w:rsidR="00C0676B">
              <w:rPr>
                <w:rFonts w:ascii="Arial" w:hAnsi="Arial" w:cs="Arial"/>
                <w:bCs/>
                <w:sz w:val="20"/>
                <w:szCs w:val="20"/>
                <w:lang w:val="en-US"/>
              </w:rPr>
              <w:t>KPI</w:t>
            </w:r>
            <w:r w:rsidR="000A3F15" w:rsidRPr="00030C04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66A5C269" w14:textId="1DB6ED4B" w:rsidR="00030C04" w:rsidRPr="00030C04" w:rsidRDefault="00C0676B" w:rsidP="005D43B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Оказала полную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HR</w:t>
            </w:r>
            <w:r w:rsidRPr="00C067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поддержку </w:t>
            </w:r>
            <w:r w:rsidR="00030C04">
              <w:rPr>
                <w:rFonts w:ascii="Arial" w:hAnsi="Arial" w:cs="Arial"/>
                <w:bCs/>
                <w:sz w:val="20"/>
                <w:szCs w:val="20"/>
              </w:rPr>
              <w:t>запуска нового производственного предприятия в Калужской области;</w:t>
            </w:r>
          </w:p>
          <w:p w14:paraId="5805E8CD" w14:textId="5B11531B" w:rsidR="009A05CF" w:rsidRDefault="009A05CF" w:rsidP="005D43B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Разработ</w:t>
            </w:r>
            <w:r w:rsidR="00030C04">
              <w:rPr>
                <w:rFonts w:ascii="Arial" w:hAnsi="Arial" w:cs="Arial"/>
                <w:bCs/>
                <w:sz w:val="20"/>
                <w:szCs w:val="20"/>
              </w:rPr>
              <w:t>ала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и внедр</w:t>
            </w:r>
            <w:r w:rsidR="00030C04">
              <w:rPr>
                <w:rFonts w:ascii="Arial" w:hAnsi="Arial" w:cs="Arial"/>
                <w:bCs/>
                <w:sz w:val="20"/>
                <w:szCs w:val="20"/>
              </w:rPr>
              <w:t>ила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программы адаптации </w:t>
            </w:r>
            <w:r w:rsidR="00030C04">
              <w:rPr>
                <w:rFonts w:ascii="Arial" w:hAnsi="Arial" w:cs="Arial"/>
                <w:bCs/>
                <w:sz w:val="20"/>
                <w:szCs w:val="20"/>
              </w:rPr>
              <w:t xml:space="preserve">для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новых сотрудников; </w:t>
            </w:r>
          </w:p>
          <w:p w14:paraId="3746EFD4" w14:textId="07CE8C6F" w:rsidR="006D775F" w:rsidRPr="00930489" w:rsidRDefault="00030C04" w:rsidP="0093048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Провела п</w:t>
            </w:r>
            <w:r w:rsidR="009A05CF">
              <w:rPr>
                <w:rFonts w:ascii="Arial" w:hAnsi="Arial" w:cs="Arial"/>
                <w:bCs/>
                <w:sz w:val="20"/>
                <w:szCs w:val="20"/>
              </w:rPr>
              <w:t xml:space="preserve">олный аудит </w:t>
            </w:r>
            <w:r w:rsidR="009A05CF">
              <w:rPr>
                <w:rFonts w:ascii="Arial" w:hAnsi="Arial" w:cs="Arial"/>
                <w:bCs/>
                <w:sz w:val="20"/>
                <w:szCs w:val="20"/>
                <w:lang w:val="en-US"/>
              </w:rPr>
              <w:t>HR</w:t>
            </w:r>
            <w:r w:rsidR="009A05CF" w:rsidRPr="009A05C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A05CF">
              <w:rPr>
                <w:rFonts w:ascii="Arial" w:hAnsi="Arial" w:cs="Arial"/>
                <w:bCs/>
                <w:sz w:val="20"/>
                <w:szCs w:val="20"/>
              </w:rPr>
              <w:t>политик</w:t>
            </w:r>
            <w:r w:rsidR="001E5083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9A05CF">
              <w:rPr>
                <w:rFonts w:ascii="Arial" w:hAnsi="Arial" w:cs="Arial"/>
                <w:bCs/>
                <w:sz w:val="20"/>
                <w:szCs w:val="20"/>
              </w:rPr>
              <w:t>положений</w:t>
            </w:r>
            <w:r w:rsidR="001E5083">
              <w:rPr>
                <w:rFonts w:ascii="Arial" w:hAnsi="Arial" w:cs="Arial"/>
                <w:bCs/>
                <w:sz w:val="20"/>
                <w:szCs w:val="20"/>
              </w:rPr>
              <w:t xml:space="preserve"> и процессов</w:t>
            </w:r>
            <w:r w:rsidR="009A05CF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их </w:t>
            </w:r>
            <w:r w:rsidR="009A05CF">
              <w:rPr>
                <w:rFonts w:ascii="Arial" w:hAnsi="Arial" w:cs="Arial"/>
                <w:bCs/>
                <w:sz w:val="20"/>
                <w:szCs w:val="20"/>
              </w:rPr>
              <w:t>корректировк</w:t>
            </w:r>
            <w:r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="009A05CF">
              <w:rPr>
                <w:rFonts w:ascii="Arial" w:hAnsi="Arial" w:cs="Arial"/>
                <w:bCs/>
                <w:sz w:val="20"/>
                <w:szCs w:val="20"/>
              </w:rPr>
              <w:t xml:space="preserve"> в соответствии с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изменениями требований бизнеса</w:t>
            </w:r>
            <w:r w:rsidR="009A05CF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4C788758" w14:textId="6AD92E49" w:rsidR="006D775F" w:rsidRDefault="006D775F" w:rsidP="005D43B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Корректировка и наладка процесса поиска и подбора персонала;</w:t>
            </w:r>
          </w:p>
          <w:p w14:paraId="1FFE98FF" w14:textId="77777777" w:rsidR="006D775F" w:rsidRDefault="006D775F" w:rsidP="005D43B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Налажена система отслеживания затрат на ФОТ (план-факт), включая аутсорсинг;</w:t>
            </w:r>
          </w:p>
          <w:p w14:paraId="6B662D8F" w14:textId="77777777" w:rsidR="00030C04" w:rsidRDefault="006D775F" w:rsidP="005D43B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Оптимизированы затраты на аутсорсинг</w:t>
            </w:r>
            <w:r w:rsidR="00030C04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31AFE974" w14:textId="44E75769" w:rsidR="00C0676B" w:rsidRDefault="00030C04" w:rsidP="005D43B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Успешная реструктуризация ряда подразделений</w:t>
            </w:r>
            <w:r w:rsidR="00C0676B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7A113CAB" w14:textId="2FFBBC48" w:rsidR="00E41BA3" w:rsidRDefault="00E41BA3" w:rsidP="005D43B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Разработан и находится на этапе внедрения процесс постановки целей и оценки результатов;</w:t>
            </w:r>
          </w:p>
          <w:p w14:paraId="6772F430" w14:textId="7F35AEBB" w:rsidR="00E41BA3" w:rsidRDefault="00E41BA3" w:rsidP="005D43B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Разработана коммуникационная политика компании (внутренние коммуникации), в настоящее время в процессе реализации;</w:t>
            </w:r>
          </w:p>
          <w:p w14:paraId="7F0CA792" w14:textId="1203C4C4" w:rsidR="000A3F15" w:rsidRPr="000A3F15" w:rsidRDefault="00C0676B" w:rsidP="005D43B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На финальном этапе внедрение системы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грейдинга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в компании</w:t>
            </w:r>
            <w:r w:rsidR="00401FFA">
              <w:rPr>
                <w:rFonts w:ascii="Arial" w:hAnsi="Arial" w:cs="Arial"/>
                <w:bCs/>
                <w:sz w:val="20"/>
                <w:szCs w:val="20"/>
              </w:rPr>
              <w:t>, пересмотрена и актуализирована система пересмотра компенсационного пакета</w:t>
            </w:r>
            <w:r w:rsidR="00030C04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6D775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A3F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A3F15" w:rsidRPr="00BE46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365707" w:rsidRPr="0018084F" w14:paraId="2E77A918" w14:textId="77777777" w:rsidTr="00A43A6B">
        <w:trPr>
          <w:trHeight w:val="24"/>
          <w:tblCellSpacing w:w="0" w:type="dxa"/>
        </w:trPr>
        <w:tc>
          <w:tcPr>
            <w:tcW w:w="5000" w:type="pct"/>
            <w:gridSpan w:val="4"/>
            <w:shd w:val="clear" w:color="auto" w:fill="FFFFFF"/>
            <w:vAlign w:val="center"/>
          </w:tcPr>
          <w:p w14:paraId="1CDAFB77" w14:textId="3B4E527E" w:rsidR="00365707" w:rsidRPr="003264F3" w:rsidRDefault="00365707" w:rsidP="00F777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ORICA</w:t>
            </w:r>
            <w:r w:rsidRPr="003264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E3104">
              <w:rPr>
                <w:rFonts w:ascii="Arial" w:hAnsi="Arial" w:cs="Arial"/>
                <w:b/>
                <w:bCs/>
                <w:sz w:val="20"/>
                <w:szCs w:val="20"/>
              </w:rPr>
              <w:t>СНГ</w:t>
            </w:r>
            <w:r w:rsidRPr="003264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3264F3">
              <w:rPr>
                <w:rFonts w:ascii="Arial" w:hAnsi="Arial" w:cs="Arial"/>
                <w:b/>
                <w:bCs/>
                <w:sz w:val="20"/>
                <w:szCs w:val="20"/>
              </w:rPr>
              <w:t>Москва</w:t>
            </w:r>
            <w:r w:rsidRPr="003264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hyperlink r:id="rId12" w:history="1">
              <w:r w:rsidRPr="0037440E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www</w:t>
              </w:r>
              <w:r w:rsidRPr="003264F3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.</w:t>
              </w:r>
              <w:proofErr w:type="spellStart"/>
              <w:r w:rsidRPr="0037440E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orica</w:t>
              </w:r>
              <w:proofErr w:type="spellEnd"/>
              <w:r w:rsidRPr="003264F3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.</w:t>
              </w:r>
              <w:r w:rsidRPr="0037440E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com</w:t>
              </w:r>
            </w:hyperlink>
            <w:r w:rsidRPr="003264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="003264F3">
              <w:rPr>
                <w:rFonts w:ascii="Arial" w:hAnsi="Arial" w:cs="Arial"/>
                <w:b/>
                <w:bCs/>
                <w:sz w:val="20"/>
                <w:szCs w:val="20"/>
              </w:rPr>
              <w:t>производство</w:t>
            </w:r>
            <w:r w:rsidR="003264F3" w:rsidRPr="003264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264F3">
              <w:rPr>
                <w:rFonts w:ascii="Arial" w:hAnsi="Arial" w:cs="Arial"/>
                <w:b/>
                <w:bCs/>
                <w:sz w:val="20"/>
                <w:szCs w:val="20"/>
              </w:rPr>
              <w:t>взрывчат</w:t>
            </w:r>
            <w:r w:rsidR="006B1D9B">
              <w:rPr>
                <w:rFonts w:ascii="Arial" w:hAnsi="Arial" w:cs="Arial"/>
                <w:b/>
                <w:bCs/>
                <w:sz w:val="20"/>
                <w:szCs w:val="20"/>
              </w:rPr>
              <w:t>ых веществ</w:t>
            </w:r>
            <w:r w:rsidR="003264F3" w:rsidRPr="003264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3264F3">
              <w:rPr>
                <w:rFonts w:ascii="Arial" w:hAnsi="Arial" w:cs="Arial"/>
                <w:b/>
                <w:bCs/>
                <w:sz w:val="20"/>
                <w:szCs w:val="20"/>
              </w:rPr>
              <w:t>промышленные</w:t>
            </w:r>
            <w:r w:rsidR="003264F3" w:rsidRPr="003264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B1D9B">
              <w:rPr>
                <w:rFonts w:ascii="Arial" w:hAnsi="Arial" w:cs="Arial"/>
                <w:b/>
                <w:bCs/>
                <w:sz w:val="20"/>
                <w:szCs w:val="20"/>
              </w:rPr>
              <w:t>буро</w:t>
            </w:r>
            <w:r w:rsidR="003264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взрывные </w:t>
            </w:r>
            <w:r w:rsidR="006B1D9B"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r w:rsidR="003264F3">
              <w:rPr>
                <w:rFonts w:ascii="Arial" w:hAnsi="Arial" w:cs="Arial"/>
                <w:b/>
                <w:bCs/>
                <w:sz w:val="20"/>
                <w:szCs w:val="20"/>
              </w:rPr>
              <w:t>аботы</w:t>
            </w:r>
            <w:r w:rsidRPr="003264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7EDCFC3" w14:textId="63BB24FF" w:rsidR="00365707" w:rsidRPr="00180881" w:rsidRDefault="00365707" w:rsidP="00F777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0881">
              <w:rPr>
                <w:rFonts w:ascii="Arial" w:hAnsi="Arial" w:cs="Arial"/>
                <w:bCs/>
                <w:sz w:val="20"/>
                <w:szCs w:val="20"/>
              </w:rPr>
              <w:t xml:space="preserve">1 </w:t>
            </w:r>
            <w:r w:rsidR="00E41BA3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180881">
              <w:rPr>
                <w:rFonts w:ascii="Arial" w:hAnsi="Arial" w:cs="Arial"/>
                <w:bCs/>
                <w:sz w:val="20"/>
                <w:szCs w:val="20"/>
              </w:rPr>
              <w:t xml:space="preserve">00 </w:t>
            </w:r>
            <w:r w:rsidR="003264F3">
              <w:rPr>
                <w:rFonts w:ascii="Arial" w:hAnsi="Arial" w:cs="Arial"/>
                <w:bCs/>
                <w:sz w:val="20"/>
                <w:szCs w:val="20"/>
              </w:rPr>
              <w:t>сотрудников в России и Казахстане</w:t>
            </w:r>
          </w:p>
          <w:p w14:paraId="7B374B4E" w14:textId="77777777" w:rsidR="00E55F71" w:rsidRDefault="00E55F71" w:rsidP="00F777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94822EA" w14:textId="7F6D2DA1" w:rsidR="00365707" w:rsidRPr="003264F3" w:rsidRDefault="00365707" w:rsidP="00F77751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gramStart"/>
            <w:r w:rsidRPr="00C70CDD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6B1D9B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C70CDD">
              <w:rPr>
                <w:rFonts w:ascii="Arial" w:hAnsi="Arial" w:cs="Arial"/>
                <w:bCs/>
                <w:sz w:val="20"/>
                <w:szCs w:val="20"/>
              </w:rPr>
              <w:t xml:space="preserve">/2019 </w:t>
            </w:r>
            <w:r w:rsidR="007D3FE4">
              <w:rPr>
                <w:rFonts w:ascii="Arial" w:hAnsi="Arial" w:cs="Arial"/>
                <w:bCs/>
                <w:sz w:val="20"/>
                <w:szCs w:val="20"/>
              </w:rPr>
              <w:t>– 12/2021</w:t>
            </w:r>
            <w:proofErr w:type="gramEnd"/>
            <w:r w:rsidR="007D3FE4">
              <w:rPr>
                <w:rFonts w:ascii="Arial" w:hAnsi="Arial" w:cs="Arial"/>
                <w:bCs/>
                <w:sz w:val="20"/>
                <w:szCs w:val="20"/>
              </w:rPr>
              <w:t xml:space="preserve">                   </w:t>
            </w:r>
            <w:r w:rsidRPr="00C70CDD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</w:t>
            </w:r>
            <w:r w:rsidR="00C70CDD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C70CDD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3264F3" w:rsidRPr="003264F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Директор по персоналу</w:t>
            </w:r>
            <w:r w:rsidRPr="003264F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, </w:t>
            </w:r>
            <w:r w:rsidR="003264F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регион </w:t>
            </w:r>
            <w:r w:rsidR="003E310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СНГ</w:t>
            </w:r>
          </w:p>
          <w:p w14:paraId="508D8EB4" w14:textId="77777777" w:rsidR="006C7DAB" w:rsidRDefault="00365707" w:rsidP="006C7DA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264F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  <w:p w14:paraId="0E36CB3A" w14:textId="185E0CD8" w:rsidR="00365707" w:rsidRPr="00FC43A3" w:rsidRDefault="006C7DAB" w:rsidP="001632C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Ответственность за полный цикл работы с персоналом: подбор, обучение, развитие кадрового резерва, </w:t>
            </w:r>
            <w:r w:rsidR="00A731E8">
              <w:rPr>
                <w:rFonts w:ascii="Arial" w:hAnsi="Arial" w:cs="Arial"/>
                <w:bCs/>
                <w:sz w:val="20"/>
                <w:szCs w:val="20"/>
              </w:rPr>
              <w:t xml:space="preserve">оценка персонала,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построение орг</w:t>
            </w:r>
            <w:r w:rsidR="00CD69E1">
              <w:rPr>
                <w:rFonts w:ascii="Arial" w:hAnsi="Arial" w:cs="Arial"/>
                <w:bCs/>
                <w:sz w:val="20"/>
                <w:szCs w:val="20"/>
              </w:rPr>
              <w:t xml:space="preserve">анизационной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структуры, внутренние коммуникации, компенсации и льготы</w:t>
            </w:r>
            <w:r w:rsidR="00145888">
              <w:rPr>
                <w:rFonts w:ascii="Arial" w:hAnsi="Arial" w:cs="Arial"/>
                <w:bCs/>
                <w:sz w:val="20"/>
                <w:szCs w:val="20"/>
              </w:rPr>
              <w:t>, работа с ВУЗами</w:t>
            </w:r>
            <w:r w:rsidR="00BE466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14:paraId="699601BA" w14:textId="6A14AB53" w:rsidR="00365707" w:rsidRPr="0095473B" w:rsidRDefault="003264F3" w:rsidP="001632C1">
            <w:pPr>
              <w:ind w:left="36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Достижения</w:t>
            </w:r>
            <w:r w:rsidR="00365707" w:rsidRPr="0095473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:    </w:t>
            </w:r>
          </w:p>
          <w:p w14:paraId="509195F2" w14:textId="6D52BBC9" w:rsidR="0095473B" w:rsidRPr="0095473B" w:rsidRDefault="0095473B" w:rsidP="0095473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Влияние на бизнес-результаты: оборот компании 2020 на уровне первоначальных плановых показателей,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EBIT</w:t>
            </w:r>
            <w:r w:rsidRPr="0095473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превышает план на 6%, в том числе за счет сокращения затрат на персонал на 5%. </w:t>
            </w:r>
          </w:p>
          <w:p w14:paraId="555EFFE7" w14:textId="3EF97E88" w:rsidR="006C7DAB" w:rsidRDefault="006C7DAB" w:rsidP="001632C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588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Оптимиз</w:t>
            </w:r>
            <w:r w:rsidR="00A731E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ировала</w:t>
            </w:r>
            <w:r w:rsidRPr="0014588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затрат</w:t>
            </w:r>
            <w:r w:rsidR="00A731E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ы</w:t>
            </w:r>
            <w:r w:rsidRPr="0014588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на сверхурочные работы – сокращение на 65%</w:t>
            </w:r>
            <w:r w:rsidR="00A731E8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04780B71" w14:textId="15041AF4" w:rsidR="0076755A" w:rsidRDefault="0076755A" w:rsidP="001632C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675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Оптимизировала использование бюджета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на льготы сотрудников – на </w:t>
            </w:r>
            <w:r w:rsidR="00CD69E1">
              <w:rPr>
                <w:rFonts w:ascii="Arial" w:hAnsi="Arial" w:cs="Arial"/>
                <w:bCs/>
                <w:sz w:val="20"/>
                <w:szCs w:val="20"/>
              </w:rPr>
              <w:t>27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% увеличено количество сотрудников, имеющих льготы компании, без изменения общих затрат на льготы;   </w:t>
            </w:r>
          </w:p>
          <w:p w14:paraId="47B72D5F" w14:textId="4812EF54" w:rsidR="006C7DAB" w:rsidRDefault="00A731E8" w:rsidP="001632C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Оптимизировала процесс рекрутмента -</w:t>
            </w:r>
            <w:r w:rsidR="006C7DAB">
              <w:rPr>
                <w:rFonts w:ascii="Arial" w:hAnsi="Arial" w:cs="Arial"/>
                <w:bCs/>
                <w:sz w:val="20"/>
                <w:szCs w:val="20"/>
              </w:rPr>
              <w:t xml:space="preserve"> 9</w:t>
            </w:r>
            <w:r w:rsidR="004516D5">
              <w:rPr>
                <w:rFonts w:ascii="Arial" w:hAnsi="Arial" w:cs="Arial"/>
                <w:bCs/>
                <w:sz w:val="20"/>
                <w:szCs w:val="20"/>
              </w:rPr>
              <w:t>6%</w:t>
            </w:r>
            <w:r w:rsidR="006C7DA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E466E">
              <w:rPr>
                <w:rFonts w:ascii="Arial" w:hAnsi="Arial" w:cs="Arial"/>
                <w:bCs/>
                <w:sz w:val="20"/>
                <w:szCs w:val="20"/>
              </w:rPr>
              <w:t xml:space="preserve">новых сотрудников </w:t>
            </w:r>
            <w:r w:rsidR="006C7DAB">
              <w:rPr>
                <w:rFonts w:ascii="Arial" w:hAnsi="Arial" w:cs="Arial"/>
                <w:bCs/>
                <w:sz w:val="20"/>
                <w:szCs w:val="20"/>
              </w:rPr>
              <w:t>прошли испытательный срок и успешно работают в компании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сокращение затрат на подбор на 15%;</w:t>
            </w:r>
          </w:p>
          <w:p w14:paraId="4E877FE2" w14:textId="79E9CD9E" w:rsidR="006C7DAB" w:rsidRPr="00A731E8" w:rsidRDefault="00BE585B" w:rsidP="001632C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Запустила программу </w:t>
            </w:r>
            <w:r w:rsidR="006C7DAB" w:rsidRPr="00A731E8">
              <w:rPr>
                <w:rFonts w:ascii="Arial" w:hAnsi="Arial" w:cs="Arial"/>
                <w:bCs/>
                <w:sz w:val="20"/>
                <w:szCs w:val="20"/>
              </w:rPr>
              <w:t xml:space="preserve">по </w:t>
            </w:r>
            <w:r w:rsidR="006C7DAB" w:rsidRPr="00A731E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трансформации корпоративной культуры</w:t>
            </w:r>
            <w:r w:rsidR="00CD69E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CD69E1" w:rsidRPr="00CD69E1">
              <w:rPr>
                <w:rFonts w:ascii="Arial" w:hAnsi="Arial" w:cs="Arial"/>
                <w:bCs/>
                <w:sz w:val="20"/>
                <w:szCs w:val="20"/>
              </w:rPr>
              <w:t>на основе корпоративных ценностей</w:t>
            </w:r>
            <w:r w:rsidR="00A731E8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211113F9" w14:textId="4EAE4BE6" w:rsidR="001A1BBD" w:rsidRDefault="001A1BBD" w:rsidP="001632C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588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Работа с ВУЗами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A731E8">
              <w:rPr>
                <w:rFonts w:ascii="Arial" w:hAnsi="Arial" w:cs="Arial"/>
                <w:bCs/>
                <w:sz w:val="20"/>
                <w:szCs w:val="20"/>
              </w:rPr>
              <w:t>пересмотрела</w:t>
            </w:r>
            <w:r w:rsidR="00BE466E">
              <w:rPr>
                <w:rFonts w:ascii="Arial" w:hAnsi="Arial" w:cs="Arial"/>
                <w:bCs/>
                <w:sz w:val="20"/>
                <w:szCs w:val="20"/>
              </w:rPr>
              <w:t xml:space="preserve"> и реализ</w:t>
            </w:r>
            <w:r w:rsidR="00A731E8">
              <w:rPr>
                <w:rFonts w:ascii="Arial" w:hAnsi="Arial" w:cs="Arial"/>
                <w:bCs/>
                <w:sz w:val="20"/>
                <w:szCs w:val="20"/>
              </w:rPr>
              <w:t xml:space="preserve">овала новую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программ</w:t>
            </w:r>
            <w:r w:rsidR="00A731E8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привлечения молодых специалистов, в том числе с точки зрения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diversity</w:t>
            </w:r>
            <w:r w:rsidRPr="001A1BB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(в программу принят</w:t>
            </w:r>
            <w:r w:rsidR="00BE466E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перв</w:t>
            </w:r>
            <w:r w:rsidR="00BE466E">
              <w:rPr>
                <w:rFonts w:ascii="Arial" w:hAnsi="Arial" w:cs="Arial"/>
                <w:bCs/>
                <w:sz w:val="20"/>
                <w:szCs w:val="20"/>
              </w:rPr>
              <w:t>ые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студентк</w:t>
            </w:r>
            <w:r w:rsidR="00BE466E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526C41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0FA2A7B3" w14:textId="058DF6CC" w:rsidR="003E6CDE" w:rsidRPr="003E6CDE" w:rsidRDefault="003E6CDE" w:rsidP="001632C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6CD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Сформировала </w:t>
            </w:r>
            <w:r w:rsidRPr="003E6CDE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EVP</w:t>
            </w:r>
            <w:r w:rsidRPr="003E6CD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(ценностное предложение для сотрудников)</w:t>
            </w:r>
            <w:r w:rsidRPr="003E6CDE">
              <w:rPr>
                <w:rFonts w:ascii="Arial" w:hAnsi="Arial" w:cs="Arial"/>
                <w:bCs/>
                <w:sz w:val="20"/>
                <w:szCs w:val="20"/>
              </w:rPr>
              <w:t xml:space="preserve"> для дальнейшей проработки вопроса развития бренда работодателя;</w:t>
            </w:r>
          </w:p>
          <w:p w14:paraId="505853BA" w14:textId="4C1DD04F" w:rsidR="00BE466E" w:rsidRDefault="001A1BBD" w:rsidP="001632C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Пересмотре</w:t>
            </w:r>
            <w:r w:rsidR="00526C41">
              <w:rPr>
                <w:rFonts w:ascii="Arial" w:hAnsi="Arial" w:cs="Arial"/>
                <w:bCs/>
                <w:sz w:val="20"/>
                <w:szCs w:val="20"/>
              </w:rPr>
              <w:t>ла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100% структуры компании с точки зрения </w:t>
            </w:r>
            <w:r w:rsidRPr="0014588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выстраивания корректных процессов</w:t>
            </w:r>
            <w:r w:rsidR="00526C4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;</w:t>
            </w:r>
          </w:p>
          <w:p w14:paraId="43135506" w14:textId="73A17455" w:rsidR="003E6CDE" w:rsidRDefault="0095473B" w:rsidP="00BE466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="00BE466E">
              <w:rPr>
                <w:rFonts w:ascii="Arial" w:hAnsi="Arial" w:cs="Arial"/>
                <w:bCs/>
                <w:sz w:val="20"/>
                <w:szCs w:val="20"/>
              </w:rPr>
              <w:t>азработ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="00CD69E1">
              <w:rPr>
                <w:rFonts w:ascii="Arial" w:hAnsi="Arial" w:cs="Arial"/>
                <w:bCs/>
                <w:sz w:val="20"/>
                <w:szCs w:val="20"/>
              </w:rPr>
              <w:t>ла</w:t>
            </w:r>
            <w:r w:rsidR="00BE466E">
              <w:rPr>
                <w:rFonts w:ascii="Arial" w:hAnsi="Arial" w:cs="Arial"/>
                <w:bCs/>
                <w:sz w:val="20"/>
                <w:szCs w:val="20"/>
              </w:rPr>
              <w:t xml:space="preserve"> программ</w:t>
            </w:r>
            <w:r w:rsidR="00CD69E1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="00BE466E">
              <w:rPr>
                <w:rFonts w:ascii="Arial" w:hAnsi="Arial" w:cs="Arial"/>
                <w:bCs/>
                <w:sz w:val="20"/>
                <w:szCs w:val="20"/>
              </w:rPr>
              <w:t xml:space="preserve"> подготовки внутренних кандидатов для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ключевых позиций</w:t>
            </w:r>
            <w:r w:rsidR="003E6CDE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2979B9B7" w14:textId="77777777" w:rsidR="00490E96" w:rsidRDefault="003E6CDE" w:rsidP="00BE466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Сформировала </w:t>
            </w:r>
            <w:r w:rsidRPr="003E6CD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систему </w:t>
            </w:r>
            <w:r w:rsidRPr="003E6CDE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KPI</w:t>
            </w:r>
            <w:r w:rsidRPr="003E6CD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 области управления персоналом</w:t>
            </w:r>
            <w:r w:rsidR="00490E96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54BA6347" w14:textId="5E4DF032" w:rsidR="00365707" w:rsidRPr="00BE466E" w:rsidRDefault="00490E96" w:rsidP="00BE466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Проводила мероприятия по поддержке </w:t>
            </w:r>
            <w:r w:rsidRPr="00490E9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благополучия сотрудников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в том числе во время пандемии: онлайн семинар</w:t>
            </w:r>
            <w:r w:rsidR="00C32FB4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опрос</w:t>
            </w:r>
            <w:r w:rsidR="00C32FB4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о состоянии сотрудников, предоставление психологической поддержки, обеспечение сотрудников страховкой при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COVID</w:t>
            </w:r>
            <w:r w:rsidRPr="00490E96">
              <w:rPr>
                <w:rFonts w:ascii="Arial" w:hAnsi="Arial" w:cs="Arial"/>
                <w:bCs/>
                <w:sz w:val="20"/>
                <w:szCs w:val="20"/>
              </w:rPr>
              <w:t>-19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проведение онлайн встреч с руководством компании</w:t>
            </w:r>
            <w:r w:rsidR="0095473B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365707" w:rsidRPr="00BE46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D4E40A9" w14:textId="77777777" w:rsidR="00365707" w:rsidRPr="00101BD4" w:rsidRDefault="00365707" w:rsidP="00F777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137D91" w14:textId="2FB38FA5" w:rsidR="00365707" w:rsidRPr="0018084F" w:rsidRDefault="00365707" w:rsidP="00F777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B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GRUNDFOS</w:t>
            </w:r>
            <w:r w:rsidRPr="001808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3264F3">
              <w:rPr>
                <w:rFonts w:ascii="Arial" w:hAnsi="Arial" w:cs="Arial"/>
                <w:b/>
                <w:bCs/>
                <w:sz w:val="20"/>
                <w:szCs w:val="20"/>
              </w:rPr>
              <w:t>Москва</w:t>
            </w:r>
            <w:r w:rsidR="003264F3" w:rsidRPr="001808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808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hyperlink r:id="rId13" w:history="1">
              <w:r w:rsidRPr="00773AB6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https</w:t>
              </w:r>
              <w:r w:rsidRPr="0018084F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://</w:t>
              </w:r>
              <w:proofErr w:type="spellStart"/>
              <w:r w:rsidRPr="00773AB6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  <w:r w:rsidRPr="0018084F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.</w:t>
              </w:r>
              <w:proofErr w:type="spellStart"/>
              <w:r w:rsidRPr="00773AB6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grundfos</w:t>
              </w:r>
              <w:proofErr w:type="spellEnd"/>
              <w:r w:rsidRPr="0018084F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.</w:t>
              </w:r>
              <w:r w:rsidRPr="00773AB6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com</w:t>
              </w:r>
              <w:r w:rsidRPr="0018084F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/</w:t>
              </w:r>
            </w:hyperlink>
            <w:r w:rsidRPr="001808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="0018084F">
              <w:rPr>
                <w:rFonts w:ascii="Arial" w:hAnsi="Arial" w:cs="Arial"/>
                <w:b/>
                <w:bCs/>
                <w:sz w:val="20"/>
                <w:szCs w:val="20"/>
              </w:rPr>
              <w:t>производство</w:t>
            </w:r>
            <w:r w:rsidR="0018084F" w:rsidRPr="001808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8084F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="0018084F" w:rsidRPr="001808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8084F">
              <w:rPr>
                <w:rFonts w:ascii="Arial" w:hAnsi="Arial" w:cs="Arial"/>
                <w:b/>
                <w:bCs/>
                <w:sz w:val="20"/>
                <w:szCs w:val="20"/>
              </w:rPr>
              <w:t>продажа</w:t>
            </w:r>
            <w:r w:rsidR="0018084F" w:rsidRPr="001808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8084F">
              <w:rPr>
                <w:rFonts w:ascii="Arial" w:hAnsi="Arial" w:cs="Arial"/>
                <w:b/>
                <w:bCs/>
                <w:sz w:val="20"/>
                <w:szCs w:val="20"/>
              </w:rPr>
              <w:t>насосного</w:t>
            </w:r>
            <w:r w:rsidR="0018084F" w:rsidRPr="001808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8084F">
              <w:rPr>
                <w:rFonts w:ascii="Arial" w:hAnsi="Arial" w:cs="Arial"/>
                <w:b/>
                <w:bCs/>
                <w:sz w:val="20"/>
                <w:szCs w:val="20"/>
              </w:rPr>
              <w:t>оборудования</w:t>
            </w:r>
          </w:p>
          <w:p w14:paraId="7CC50C59" w14:textId="70924811" w:rsidR="00365707" w:rsidRPr="0018084F" w:rsidRDefault="0018084F" w:rsidP="00F7775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Росси</w:t>
            </w:r>
            <w:r w:rsidR="001632C1">
              <w:rPr>
                <w:rFonts w:ascii="Arial" w:hAnsi="Arial" w:cs="Arial"/>
                <w:iCs/>
                <w:sz w:val="20"/>
                <w:szCs w:val="20"/>
              </w:rPr>
              <w:t>я</w:t>
            </w:r>
            <w:r w:rsidRPr="0018084F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Белорусси</w:t>
            </w:r>
            <w:r w:rsidR="001632C1">
              <w:rPr>
                <w:rFonts w:ascii="Arial" w:hAnsi="Arial" w:cs="Arial"/>
                <w:iCs/>
                <w:sz w:val="20"/>
                <w:szCs w:val="20"/>
              </w:rPr>
              <w:t>я</w:t>
            </w:r>
            <w:r>
              <w:rPr>
                <w:rFonts w:ascii="Arial" w:hAnsi="Arial" w:cs="Arial"/>
                <w:iCs/>
                <w:sz w:val="20"/>
                <w:szCs w:val="20"/>
              </w:rPr>
              <w:t>, Казахстан, Армени</w:t>
            </w:r>
            <w:r w:rsidR="001632C1">
              <w:rPr>
                <w:rFonts w:ascii="Arial" w:hAnsi="Arial" w:cs="Arial"/>
                <w:iCs/>
                <w:sz w:val="20"/>
                <w:szCs w:val="20"/>
              </w:rPr>
              <w:t>я</w:t>
            </w:r>
          </w:p>
        </w:tc>
      </w:tr>
      <w:tr w:rsidR="00365707" w:rsidRPr="008C3AF2" w14:paraId="66A47F41" w14:textId="77777777" w:rsidTr="00A43A6B">
        <w:trPr>
          <w:trHeight w:val="24"/>
          <w:tblCellSpacing w:w="0" w:type="dxa"/>
        </w:trPr>
        <w:tc>
          <w:tcPr>
            <w:tcW w:w="1443" w:type="pct"/>
            <w:gridSpan w:val="2"/>
            <w:shd w:val="clear" w:color="auto" w:fill="FFFFFF"/>
            <w:vAlign w:val="center"/>
          </w:tcPr>
          <w:p w14:paraId="3F9ED3D0" w14:textId="77777777" w:rsidR="00365707" w:rsidRPr="00773AB6" w:rsidRDefault="00365707" w:rsidP="00F777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3AB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773AB6">
              <w:rPr>
                <w:rFonts w:ascii="Arial" w:hAnsi="Arial" w:cs="Arial"/>
                <w:sz w:val="20"/>
                <w:szCs w:val="20"/>
                <w:lang w:val="en-US"/>
              </w:rPr>
              <w:t xml:space="preserve">/2018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773A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10/2019</w:t>
            </w:r>
          </w:p>
        </w:tc>
        <w:tc>
          <w:tcPr>
            <w:tcW w:w="3557" w:type="pct"/>
            <w:gridSpan w:val="2"/>
            <w:shd w:val="clear" w:color="auto" w:fill="FFFFFF"/>
            <w:vAlign w:val="center"/>
          </w:tcPr>
          <w:p w14:paraId="23A0B09F" w14:textId="01626100" w:rsidR="00365707" w:rsidRPr="008C3AF2" w:rsidRDefault="00E55F71" w:rsidP="00894B99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  </w:t>
            </w:r>
            <w:r w:rsidR="008C3A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Директор</w:t>
            </w:r>
            <w:r w:rsidR="008C3AF2" w:rsidRPr="008C3A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8C3A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</w:t>
            </w:r>
            <w:r w:rsidR="008C3AF2" w:rsidRPr="008C3A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8C3A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организационному</w:t>
            </w:r>
            <w:r w:rsidR="008C3AF2" w:rsidRPr="008C3A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8C3A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развитию</w:t>
            </w:r>
            <w:r w:rsidR="008C3AF2" w:rsidRPr="008C3A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8C3A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и</w:t>
            </w:r>
            <w:r w:rsidR="008C3AF2" w:rsidRPr="008C3A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8C3A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маркетинг</w:t>
            </w:r>
            <w:r w:rsidR="00894B9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</w:t>
            </w:r>
          </w:p>
        </w:tc>
      </w:tr>
      <w:tr w:rsidR="00365707" w:rsidRPr="00B96B75" w14:paraId="5E93D97D" w14:textId="77777777" w:rsidTr="001D3D14">
        <w:trPr>
          <w:trHeight w:val="1830"/>
          <w:tblCellSpacing w:w="0" w:type="dxa"/>
        </w:trPr>
        <w:tc>
          <w:tcPr>
            <w:tcW w:w="5000" w:type="pct"/>
            <w:gridSpan w:val="4"/>
            <w:shd w:val="clear" w:color="auto" w:fill="FFFFFF"/>
            <w:vAlign w:val="center"/>
          </w:tcPr>
          <w:p w14:paraId="4FB2C2FE" w14:textId="2F9DABC8" w:rsidR="00365707" w:rsidRPr="003E3104" w:rsidRDefault="003E3104" w:rsidP="00A10B2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Внедрение</w:t>
            </w:r>
            <w:r w:rsidRPr="003E310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организационных</w:t>
            </w:r>
            <w:r w:rsidRPr="003E310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изменений</w:t>
            </w:r>
            <w:r w:rsidRPr="003E310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в</w:t>
            </w:r>
            <w:r w:rsidRPr="003E310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компании</w:t>
            </w:r>
            <w:r w:rsidRPr="003E3104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iCs/>
                <w:sz w:val="20"/>
                <w:szCs w:val="20"/>
              </w:rPr>
              <w:t>лидер</w:t>
            </w:r>
            <w:r w:rsidRPr="003E310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изменений</w:t>
            </w:r>
            <w:r w:rsidRPr="003E3104">
              <w:rPr>
                <w:rFonts w:ascii="Arial" w:hAnsi="Arial" w:cs="Arial"/>
                <w:iCs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3E310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целью</w:t>
            </w:r>
            <w:r w:rsidRPr="003E310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повышения</w:t>
            </w:r>
            <w:r w:rsidRPr="003E310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эффективности</w:t>
            </w:r>
            <w:r w:rsidRPr="003E310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работы бизнеса или отдельных его функций;</w:t>
            </w:r>
            <w:r w:rsidR="00365707" w:rsidRPr="003E310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17EF7712" w14:textId="730CEC30" w:rsidR="00365707" w:rsidRPr="003E3104" w:rsidRDefault="003E3104" w:rsidP="00A10B2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Оптимизация</w:t>
            </w:r>
            <w:r w:rsidRPr="003E310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процессов</w:t>
            </w:r>
            <w:r w:rsidRPr="003E310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в</w:t>
            </w:r>
            <w:r w:rsidRPr="003E310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области</w:t>
            </w:r>
            <w:r w:rsidRPr="003E310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продаж </w:t>
            </w:r>
            <w:r w:rsidRPr="003E3104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концепция 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Sales</w:t>
            </w:r>
            <w:r w:rsidRPr="003E310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Excellence</w:t>
            </w:r>
            <w:r w:rsidRPr="003E3104">
              <w:rPr>
                <w:rFonts w:ascii="Arial" w:hAnsi="Arial" w:cs="Arial"/>
                <w:iCs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включая</w:t>
            </w:r>
            <w:r w:rsidRPr="003E310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внедрение</w:t>
            </w:r>
            <w:r w:rsidRPr="003E310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принципов</w:t>
            </w:r>
            <w:r w:rsidRPr="003E310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работы</w:t>
            </w:r>
            <w:r w:rsidRPr="003E310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в</w:t>
            </w:r>
            <w:r w:rsidRPr="003E310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365707" w:rsidRPr="00773AB6">
              <w:rPr>
                <w:rFonts w:ascii="Arial" w:hAnsi="Arial" w:cs="Arial"/>
                <w:iCs/>
                <w:sz w:val="20"/>
                <w:szCs w:val="20"/>
                <w:lang w:val="en-US"/>
              </w:rPr>
              <w:t>CRM</w:t>
            </w:r>
            <w:r>
              <w:rPr>
                <w:rFonts w:ascii="Arial" w:hAnsi="Arial" w:cs="Arial"/>
                <w:iCs/>
                <w:sz w:val="20"/>
                <w:szCs w:val="20"/>
              </w:rPr>
              <w:t>, разработка и внедрение новых инструментов/подходов для процесса продаж;</w:t>
            </w:r>
            <w:r w:rsidR="00365707" w:rsidRPr="003E310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58B7BD7D" w14:textId="1EB24F11" w:rsidR="00365707" w:rsidRPr="003E3104" w:rsidRDefault="003E3104" w:rsidP="00A10B2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Ведение проектов по аудиту и соверше</w:t>
            </w:r>
            <w:r w:rsidR="00617BB9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="00617BB9">
              <w:rPr>
                <w:rFonts w:ascii="Arial" w:hAnsi="Arial" w:cs="Arial"/>
                <w:iCs/>
                <w:sz w:val="20"/>
                <w:szCs w:val="20"/>
              </w:rPr>
              <w:t>тво</w:t>
            </w:r>
            <w:r>
              <w:rPr>
                <w:rFonts w:ascii="Arial" w:hAnsi="Arial" w:cs="Arial"/>
                <w:iCs/>
                <w:sz w:val="20"/>
                <w:szCs w:val="20"/>
              </w:rPr>
              <w:t>в</w:t>
            </w:r>
            <w:r w:rsidR="00617BB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>
              <w:rPr>
                <w:rFonts w:ascii="Arial" w:hAnsi="Arial" w:cs="Arial"/>
                <w:iCs/>
                <w:sz w:val="20"/>
                <w:szCs w:val="20"/>
              </w:rPr>
              <w:t>нию внутренних процессов бизнеса (</w:t>
            </w:r>
            <w:r w:rsidR="00617BB9">
              <w:rPr>
                <w:rFonts w:ascii="Arial" w:hAnsi="Arial" w:cs="Arial"/>
                <w:iCs/>
                <w:sz w:val="20"/>
                <w:szCs w:val="20"/>
              </w:rPr>
              <w:t xml:space="preserve">концепция 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Business</w:t>
            </w:r>
            <w:r w:rsidRPr="003E310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Excellence</w:t>
            </w:r>
            <w:r w:rsidRPr="00617BB9">
              <w:rPr>
                <w:rFonts w:ascii="Arial" w:hAnsi="Arial" w:cs="Arial"/>
                <w:iCs/>
                <w:sz w:val="20"/>
                <w:szCs w:val="20"/>
              </w:rPr>
              <w:t>)</w:t>
            </w:r>
            <w:r w:rsidR="00617BB9">
              <w:rPr>
                <w:rFonts w:ascii="Arial" w:hAnsi="Arial" w:cs="Arial"/>
                <w:iCs/>
                <w:sz w:val="20"/>
                <w:szCs w:val="20"/>
              </w:rPr>
              <w:t>;</w:t>
            </w:r>
            <w:r w:rsidR="00365707" w:rsidRPr="003E310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1BED36FC" w14:textId="5E638BB6" w:rsidR="00365707" w:rsidRPr="00617BB9" w:rsidRDefault="00617BB9" w:rsidP="00A10B2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Ответственность</w:t>
            </w:r>
            <w:r w:rsidRPr="00617BB9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за</w:t>
            </w:r>
            <w:r w:rsidRPr="00617BB9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корпоративный</w:t>
            </w:r>
            <w:r w:rsidRPr="00617BB9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маркетинг</w:t>
            </w:r>
            <w:r w:rsidRPr="00617BB9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включая</w:t>
            </w:r>
            <w:r w:rsidRPr="00617BB9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внешние</w:t>
            </w:r>
            <w:r w:rsidRPr="00617BB9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617BB9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внутренние</w:t>
            </w:r>
            <w:r w:rsidRPr="00617BB9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коммуникации</w:t>
            </w:r>
            <w:r w:rsidRPr="00617BB9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технический</w:t>
            </w:r>
            <w:r w:rsidRPr="00617BB9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маркетинг, корпоративную Академию</w:t>
            </w:r>
            <w:r w:rsidRPr="00617BB9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iCs/>
                <w:sz w:val="20"/>
                <w:szCs w:val="20"/>
              </w:rPr>
              <w:t>обучение</w:t>
            </w:r>
            <w:r w:rsidRPr="00617BB9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617BB9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развитие</w:t>
            </w:r>
            <w:r w:rsidRPr="00617BB9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как</w:t>
            </w:r>
            <w:r w:rsidRPr="00617BB9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клиентов</w:t>
            </w:r>
            <w:r w:rsidRPr="00617BB9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так</w:t>
            </w:r>
            <w:r w:rsidRPr="00617BB9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617BB9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сотрудников</w:t>
            </w:r>
            <w:r w:rsidRPr="00617BB9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компании</w:t>
            </w:r>
            <w:r w:rsidRPr="00617BB9">
              <w:rPr>
                <w:rFonts w:ascii="Arial" w:hAnsi="Arial" w:cs="Arial"/>
                <w:iCs/>
                <w:sz w:val="20"/>
                <w:szCs w:val="20"/>
              </w:rPr>
              <w:t>)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617BB9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365707" w:rsidRPr="00617BB9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1C413BC5" w14:textId="77777777" w:rsidR="00C32FB4" w:rsidRDefault="00C32FB4" w:rsidP="00F77751">
            <w:pPr>
              <w:ind w:left="360"/>
              <w:jc w:val="both"/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</w:pPr>
          </w:p>
          <w:p w14:paraId="76631B77" w14:textId="6F048A79" w:rsidR="00365707" w:rsidRPr="0095473B" w:rsidRDefault="003264F3" w:rsidP="00F77751">
            <w:pPr>
              <w:ind w:left="360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>Достижения</w:t>
            </w:r>
            <w:r w:rsidR="00365707" w:rsidRPr="0095473B"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 xml:space="preserve">: </w:t>
            </w:r>
          </w:p>
          <w:p w14:paraId="3CF2B181" w14:textId="6DD0ABEE" w:rsidR="0095473B" w:rsidRPr="0095473B" w:rsidRDefault="0095473B" w:rsidP="0095473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Влияние на бизнес-результаты: оптимизация затрат на маркетинг на 17% без снижения эффективности, подтверждены инвестиции в расширение завода в МО на сумму 35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млн.евро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повышение показателя удовлетворенности клиентов работой специалистов компании на 12%, маркетинговых активностей компании – на 16%.  </w:t>
            </w:r>
          </w:p>
          <w:p w14:paraId="0B77CDB9" w14:textId="2440F099" w:rsidR="00A10B24" w:rsidRPr="00A10B24" w:rsidRDefault="001632C1" w:rsidP="00A10B2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В</w:t>
            </w:r>
            <w:r w:rsidR="00B96B75" w:rsidRPr="00B96B75">
              <w:rPr>
                <w:rFonts w:ascii="Arial" w:hAnsi="Arial" w:cs="Arial"/>
                <w:iCs/>
                <w:sz w:val="20"/>
                <w:szCs w:val="20"/>
              </w:rPr>
              <w:t>недр</w:t>
            </w:r>
            <w:r w:rsidR="0095473B">
              <w:rPr>
                <w:rFonts w:ascii="Arial" w:hAnsi="Arial" w:cs="Arial"/>
                <w:iCs/>
                <w:sz w:val="20"/>
                <w:szCs w:val="20"/>
              </w:rPr>
              <w:t>ила</w:t>
            </w:r>
            <w:r w:rsidR="004516D5">
              <w:rPr>
                <w:rFonts w:ascii="Arial" w:hAnsi="Arial" w:cs="Arial"/>
                <w:iCs/>
                <w:sz w:val="20"/>
                <w:szCs w:val="20"/>
              </w:rPr>
              <w:t xml:space="preserve"> систем</w:t>
            </w:r>
            <w:r w:rsidR="0095473B">
              <w:rPr>
                <w:rFonts w:ascii="Arial" w:hAnsi="Arial" w:cs="Arial"/>
                <w:iCs/>
                <w:sz w:val="20"/>
                <w:szCs w:val="20"/>
              </w:rPr>
              <w:t>у</w:t>
            </w:r>
            <w:r w:rsidR="004516D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B96B75" w:rsidRPr="00CD69E1">
              <w:rPr>
                <w:rFonts w:ascii="Arial" w:hAnsi="Arial" w:cs="Arial"/>
                <w:i/>
                <w:sz w:val="20"/>
                <w:szCs w:val="20"/>
              </w:rPr>
              <w:t xml:space="preserve">SAP Sales </w:t>
            </w:r>
            <w:proofErr w:type="spellStart"/>
            <w:r w:rsidR="00B96B75" w:rsidRPr="00CD69E1">
              <w:rPr>
                <w:rFonts w:ascii="Arial" w:hAnsi="Arial" w:cs="Arial"/>
                <w:i/>
                <w:sz w:val="20"/>
                <w:szCs w:val="20"/>
              </w:rPr>
              <w:t>Cloud</w:t>
            </w:r>
            <w:proofErr w:type="spellEnd"/>
            <w:r w:rsidR="00B96B75" w:rsidRPr="00B96B75">
              <w:rPr>
                <w:rFonts w:ascii="Arial" w:hAnsi="Arial" w:cs="Arial"/>
                <w:iCs/>
                <w:sz w:val="20"/>
                <w:szCs w:val="20"/>
              </w:rPr>
              <w:t xml:space="preserve"> как нов</w:t>
            </w:r>
            <w:r w:rsidR="004516D5">
              <w:rPr>
                <w:rFonts w:ascii="Arial" w:hAnsi="Arial" w:cs="Arial"/>
                <w:iCs/>
                <w:sz w:val="20"/>
                <w:szCs w:val="20"/>
              </w:rPr>
              <w:t>ый</w:t>
            </w:r>
            <w:r w:rsidR="00B96B75" w:rsidRPr="00B96B7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B96B75" w:rsidRPr="00A10B24">
              <w:rPr>
                <w:rFonts w:ascii="Arial" w:hAnsi="Arial" w:cs="Arial"/>
                <w:iCs/>
                <w:sz w:val="20"/>
                <w:szCs w:val="20"/>
              </w:rPr>
              <w:t>CRM</w:t>
            </w:r>
            <w:r w:rsidR="00B96B75" w:rsidRPr="00B96B75">
              <w:rPr>
                <w:rFonts w:ascii="Arial" w:hAnsi="Arial" w:cs="Arial"/>
                <w:iCs/>
                <w:sz w:val="20"/>
                <w:szCs w:val="20"/>
              </w:rPr>
              <w:t xml:space="preserve"> инструмент в компании</w:t>
            </w:r>
            <w:r w:rsidR="00A10B24">
              <w:rPr>
                <w:rFonts w:ascii="Arial" w:hAnsi="Arial" w:cs="Arial"/>
                <w:iCs/>
                <w:sz w:val="20"/>
                <w:szCs w:val="20"/>
              </w:rPr>
              <w:t xml:space="preserve">: </w:t>
            </w:r>
          </w:p>
          <w:p w14:paraId="703BA74B" w14:textId="2666518A" w:rsidR="00A10B24" w:rsidRPr="00894B99" w:rsidRDefault="00A10B24" w:rsidP="00894B99">
            <w:pPr>
              <w:pStyle w:val="a8"/>
              <w:numPr>
                <w:ilvl w:val="1"/>
                <w:numId w:val="4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94B99">
              <w:rPr>
                <w:rFonts w:ascii="Arial" w:hAnsi="Arial" w:cs="Arial"/>
                <w:iCs/>
                <w:sz w:val="20"/>
                <w:szCs w:val="20"/>
              </w:rPr>
              <w:t>Прописаны все процессы в области продаж (создано порядка 40 инструкций)</w:t>
            </w:r>
          </w:p>
          <w:p w14:paraId="3B8DD245" w14:textId="77777777" w:rsidR="00A10B24" w:rsidRPr="00A10B24" w:rsidRDefault="00A10B24" w:rsidP="00894B99">
            <w:pPr>
              <w:pStyle w:val="a8"/>
              <w:numPr>
                <w:ilvl w:val="1"/>
                <w:numId w:val="4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A10B24">
              <w:rPr>
                <w:rFonts w:ascii="Arial" w:hAnsi="Arial" w:cs="Arial"/>
                <w:iCs/>
                <w:sz w:val="20"/>
                <w:szCs w:val="20"/>
              </w:rPr>
              <w:t>Проведено 17 модулей обучения сотрудников правилам работы в CRM</w:t>
            </w:r>
          </w:p>
          <w:p w14:paraId="08426668" w14:textId="77777777" w:rsidR="00A10B24" w:rsidRPr="00A10B24" w:rsidRDefault="00A10B24" w:rsidP="00894B99">
            <w:pPr>
              <w:pStyle w:val="a8"/>
              <w:numPr>
                <w:ilvl w:val="1"/>
                <w:numId w:val="4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A10B24">
              <w:rPr>
                <w:rFonts w:ascii="Arial" w:hAnsi="Arial" w:cs="Arial"/>
                <w:iCs/>
                <w:sz w:val="20"/>
                <w:szCs w:val="20"/>
              </w:rPr>
              <w:t xml:space="preserve">60% персонала стали активно использовать CRM в ежедневной работе, еще 10% персонала стали использовать C4C как основной инструмент  </w:t>
            </w:r>
          </w:p>
          <w:p w14:paraId="063948B5" w14:textId="0C3FE0E1" w:rsidR="00A10B24" w:rsidRPr="00A10B24" w:rsidRDefault="00F83052" w:rsidP="00A10B2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Внедр</w:t>
            </w:r>
            <w:r w:rsidR="0095473B">
              <w:rPr>
                <w:rFonts w:ascii="Arial" w:hAnsi="Arial" w:cs="Arial"/>
                <w:iCs/>
                <w:sz w:val="20"/>
                <w:szCs w:val="20"/>
              </w:rPr>
              <w:t>ила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A10B24">
              <w:rPr>
                <w:rFonts w:ascii="Arial" w:hAnsi="Arial" w:cs="Arial"/>
                <w:iCs/>
                <w:sz w:val="20"/>
                <w:szCs w:val="20"/>
              </w:rPr>
              <w:t>программ</w:t>
            </w:r>
            <w:r w:rsidR="0095473B">
              <w:rPr>
                <w:rFonts w:ascii="Arial" w:hAnsi="Arial" w:cs="Arial"/>
                <w:iCs/>
                <w:sz w:val="20"/>
                <w:szCs w:val="20"/>
              </w:rPr>
              <w:t>у</w:t>
            </w:r>
            <w:r w:rsidR="00A10B2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A10B24" w:rsidRPr="00CD69E1">
              <w:rPr>
                <w:rFonts w:ascii="Arial" w:hAnsi="Arial" w:cs="Arial"/>
                <w:i/>
                <w:sz w:val="20"/>
                <w:szCs w:val="20"/>
              </w:rPr>
              <w:t>сертификации дилеров</w:t>
            </w:r>
            <w:r w:rsidR="00A10B24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14:paraId="5EA6EB7E" w14:textId="77777777" w:rsidR="00A10B24" w:rsidRPr="00A10B24" w:rsidRDefault="00A10B24" w:rsidP="00894B99">
            <w:pPr>
              <w:pStyle w:val="a8"/>
              <w:numPr>
                <w:ilvl w:val="1"/>
                <w:numId w:val="4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A10B24">
              <w:rPr>
                <w:rFonts w:ascii="Arial" w:hAnsi="Arial" w:cs="Arial"/>
                <w:iCs/>
                <w:sz w:val="20"/>
                <w:szCs w:val="20"/>
              </w:rPr>
              <w:t>Создано 15 видов тестов для специалистов</w:t>
            </w:r>
          </w:p>
          <w:p w14:paraId="44A53344" w14:textId="77777777" w:rsidR="00A10B24" w:rsidRPr="00A10B24" w:rsidRDefault="00A10B24" w:rsidP="00894B99">
            <w:pPr>
              <w:pStyle w:val="a8"/>
              <w:numPr>
                <w:ilvl w:val="1"/>
                <w:numId w:val="4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A10B24">
              <w:rPr>
                <w:rFonts w:ascii="Arial" w:hAnsi="Arial" w:cs="Arial"/>
                <w:iCs/>
                <w:sz w:val="20"/>
                <w:szCs w:val="20"/>
              </w:rPr>
              <w:t>Создано 12 онлайн модулей обучения, разработаны/модифицированы 7 очных курсов.</w:t>
            </w:r>
          </w:p>
          <w:p w14:paraId="10AC8029" w14:textId="77777777" w:rsidR="00A10B24" w:rsidRPr="00A10B24" w:rsidRDefault="00A10B24" w:rsidP="00894B99">
            <w:pPr>
              <w:pStyle w:val="a8"/>
              <w:numPr>
                <w:ilvl w:val="1"/>
                <w:numId w:val="4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A10B24">
              <w:rPr>
                <w:rFonts w:ascii="Arial" w:hAnsi="Arial" w:cs="Arial"/>
                <w:iCs/>
                <w:sz w:val="20"/>
                <w:szCs w:val="20"/>
              </w:rPr>
              <w:t>60% дилеров категории А и В присоединились к программе сертификации</w:t>
            </w:r>
          </w:p>
          <w:p w14:paraId="6415A425" w14:textId="77777777" w:rsidR="00365707" w:rsidRDefault="00A10B24" w:rsidP="00A10B24">
            <w:pPr>
              <w:pStyle w:val="a8"/>
              <w:numPr>
                <w:ilvl w:val="1"/>
                <w:numId w:val="4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A10B24">
              <w:rPr>
                <w:rFonts w:ascii="Arial" w:hAnsi="Arial" w:cs="Arial"/>
                <w:iCs/>
                <w:sz w:val="20"/>
                <w:szCs w:val="20"/>
              </w:rPr>
              <w:t xml:space="preserve">В первый год реализации программы было сертифицировано 86 специалистов дилерских центров </w:t>
            </w:r>
          </w:p>
          <w:p w14:paraId="148FD43C" w14:textId="2A4DB22E" w:rsidR="004516D5" w:rsidRDefault="004516D5" w:rsidP="004516D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Оптимиз</w:t>
            </w:r>
            <w:r w:rsidR="00F83052">
              <w:rPr>
                <w:rFonts w:ascii="Arial" w:hAnsi="Arial" w:cs="Arial"/>
                <w:iCs/>
                <w:sz w:val="20"/>
                <w:szCs w:val="20"/>
              </w:rPr>
              <w:t>ирова</w:t>
            </w:r>
            <w:r w:rsidR="0095473B">
              <w:rPr>
                <w:rFonts w:ascii="Arial" w:hAnsi="Arial" w:cs="Arial"/>
                <w:iCs/>
                <w:sz w:val="20"/>
                <w:szCs w:val="20"/>
              </w:rPr>
              <w:t>ла</w:t>
            </w:r>
            <w:r w:rsidR="00F8305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CD69E1">
              <w:rPr>
                <w:rFonts w:ascii="Arial" w:hAnsi="Arial" w:cs="Arial"/>
                <w:i/>
                <w:sz w:val="20"/>
                <w:szCs w:val="20"/>
              </w:rPr>
              <w:t>затрат</w:t>
            </w:r>
            <w:r w:rsidR="00F83052" w:rsidRPr="00CD69E1">
              <w:rPr>
                <w:rFonts w:ascii="Arial" w:hAnsi="Arial" w:cs="Arial"/>
                <w:i/>
                <w:sz w:val="20"/>
                <w:szCs w:val="20"/>
              </w:rPr>
              <w:t>ы</w:t>
            </w:r>
            <w:r w:rsidRPr="00CD69E1">
              <w:rPr>
                <w:rFonts w:ascii="Arial" w:hAnsi="Arial" w:cs="Arial"/>
                <w:i/>
                <w:sz w:val="20"/>
                <w:szCs w:val="20"/>
              </w:rPr>
              <w:t xml:space="preserve"> на технический маркетинг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на 17%</w:t>
            </w:r>
          </w:p>
          <w:p w14:paraId="34633FD0" w14:textId="30F2AE7E" w:rsidR="004516D5" w:rsidRPr="00E2253F" w:rsidRDefault="004516D5" w:rsidP="004516D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Внедр</w:t>
            </w:r>
            <w:r w:rsidR="0095473B">
              <w:rPr>
                <w:rFonts w:ascii="Arial" w:hAnsi="Arial" w:cs="Arial"/>
                <w:iCs/>
                <w:sz w:val="20"/>
                <w:szCs w:val="20"/>
              </w:rPr>
              <w:t>ила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CD69E1">
              <w:rPr>
                <w:rFonts w:ascii="Arial" w:hAnsi="Arial" w:cs="Arial"/>
                <w:i/>
                <w:sz w:val="20"/>
                <w:szCs w:val="20"/>
              </w:rPr>
              <w:t>регулярн</w:t>
            </w:r>
            <w:r w:rsidR="0095473B" w:rsidRPr="00CD69E1">
              <w:rPr>
                <w:rFonts w:ascii="Arial" w:hAnsi="Arial" w:cs="Arial"/>
                <w:i/>
                <w:sz w:val="20"/>
                <w:szCs w:val="20"/>
              </w:rPr>
              <w:t>ую</w:t>
            </w:r>
            <w:r w:rsidRPr="00CD69E1">
              <w:rPr>
                <w:rFonts w:ascii="Arial" w:hAnsi="Arial" w:cs="Arial"/>
                <w:i/>
                <w:sz w:val="20"/>
                <w:szCs w:val="20"/>
              </w:rPr>
              <w:t xml:space="preserve"> отчетность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для руководителей на базе 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Power</w:t>
            </w:r>
            <w:r w:rsidRPr="004516D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BI</w:t>
            </w:r>
            <w:r w:rsidR="0095473B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365707" w:rsidRPr="0057394A" w14:paraId="27C07576" w14:textId="77777777" w:rsidTr="00CD69E1">
        <w:trPr>
          <w:trHeight w:val="927"/>
          <w:tblCellSpacing w:w="0" w:type="dxa"/>
        </w:trPr>
        <w:tc>
          <w:tcPr>
            <w:tcW w:w="1619" w:type="pct"/>
            <w:gridSpan w:val="3"/>
            <w:shd w:val="clear" w:color="auto" w:fill="FFFFFF"/>
            <w:vAlign w:val="center"/>
          </w:tcPr>
          <w:p w14:paraId="690B82D3" w14:textId="260E7195" w:rsidR="00365707" w:rsidRPr="00BE466E" w:rsidRDefault="009E6FD4" w:rsidP="00F7775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06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2002 – 12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2017</w:t>
            </w:r>
          </w:p>
        </w:tc>
        <w:tc>
          <w:tcPr>
            <w:tcW w:w="3381" w:type="pct"/>
            <w:shd w:val="clear" w:color="auto" w:fill="FFFFFF"/>
            <w:vAlign w:val="center"/>
          </w:tcPr>
          <w:p w14:paraId="79A6C080" w14:textId="271A33E3" w:rsidR="00365707" w:rsidRPr="0057394A" w:rsidRDefault="0057394A" w:rsidP="00F7775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Директор по работе с персоналом</w:t>
            </w:r>
            <w:r w:rsidR="00365707" w:rsidRPr="005739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основная позиция</w:t>
            </w:r>
            <w:r w:rsidR="00365707" w:rsidRPr="005739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 </w:t>
            </w:r>
          </w:p>
          <w:p w14:paraId="0D33E544" w14:textId="308762BD" w:rsidR="00365707" w:rsidRPr="0057394A" w:rsidRDefault="0057394A" w:rsidP="00F7775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Руководитель</w:t>
            </w:r>
            <w:r w:rsidRPr="005739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Академии</w:t>
            </w:r>
            <w:r w:rsidRPr="005739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365707" w:rsidRPr="00773AB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Grundfos</w:t>
            </w:r>
            <w:r w:rsidRPr="005739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доп</w:t>
            </w:r>
            <w:r w:rsidR="000417C2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отв</w:t>
            </w:r>
            <w:r w:rsidR="00CD69E1">
              <w:rPr>
                <w:rFonts w:ascii="Arial" w:hAnsi="Arial" w:cs="Arial"/>
                <w:i/>
                <w:iCs/>
                <w:sz w:val="20"/>
                <w:szCs w:val="20"/>
              </w:rPr>
              <w:t>етственность</w:t>
            </w:r>
            <w:proofErr w:type="spellEnd"/>
            <w:proofErr w:type="gramEnd"/>
            <w:r w:rsidR="00CD69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 </w:t>
            </w:r>
            <w:r w:rsidR="00365707" w:rsidRPr="0057394A">
              <w:rPr>
                <w:rFonts w:ascii="Arial" w:hAnsi="Arial" w:cs="Arial"/>
                <w:i/>
                <w:iCs/>
                <w:sz w:val="20"/>
                <w:szCs w:val="20"/>
              </w:rPr>
              <w:t>01/2007)</w:t>
            </w:r>
          </w:p>
          <w:p w14:paraId="607C9DD9" w14:textId="08AA2E6A" w:rsidR="00365707" w:rsidRPr="00E76E9D" w:rsidRDefault="0057394A" w:rsidP="00145888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Руководитель</w:t>
            </w:r>
            <w:r w:rsidRPr="005739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отдела</w:t>
            </w:r>
            <w:r w:rsidRPr="005739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365707" w:rsidRPr="00773AB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PR</w:t>
            </w:r>
            <w:r w:rsidR="00365707" w:rsidRPr="005739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доп</w:t>
            </w:r>
            <w:r w:rsidR="000417C2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отв</w:t>
            </w:r>
            <w:r w:rsidR="00CD69E1">
              <w:rPr>
                <w:rFonts w:ascii="Arial" w:hAnsi="Arial" w:cs="Arial"/>
                <w:i/>
                <w:iCs/>
                <w:sz w:val="20"/>
                <w:szCs w:val="20"/>
              </w:rPr>
              <w:t>етственность</w:t>
            </w:r>
            <w:proofErr w:type="spellEnd"/>
            <w:proofErr w:type="gramEnd"/>
            <w:r w:rsidR="000417C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 </w:t>
            </w:r>
            <w:r w:rsidR="00365707" w:rsidRPr="0057394A">
              <w:rPr>
                <w:rFonts w:ascii="Arial" w:hAnsi="Arial" w:cs="Arial"/>
                <w:i/>
                <w:iCs/>
                <w:sz w:val="20"/>
                <w:szCs w:val="20"/>
              </w:rPr>
              <w:t>05/2014)</w:t>
            </w:r>
          </w:p>
        </w:tc>
      </w:tr>
      <w:tr w:rsidR="00365707" w:rsidRPr="00E76E9D" w14:paraId="5B9DB509" w14:textId="77777777" w:rsidTr="00A43A6B">
        <w:trPr>
          <w:trHeight w:val="1344"/>
          <w:tblCellSpacing w:w="0" w:type="dxa"/>
        </w:trPr>
        <w:tc>
          <w:tcPr>
            <w:tcW w:w="5000" w:type="pct"/>
            <w:gridSpan w:val="4"/>
            <w:shd w:val="clear" w:color="auto" w:fill="FFFFFF"/>
            <w:vAlign w:val="center"/>
          </w:tcPr>
          <w:p w14:paraId="4F8B4745" w14:textId="0DA64643" w:rsidR="00365707" w:rsidRPr="004935C3" w:rsidRDefault="004935C3" w:rsidP="00F777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6F5C">
              <w:rPr>
                <w:rFonts w:ascii="Arial" w:hAnsi="Arial" w:cs="Arial"/>
                <w:i/>
                <w:sz w:val="20"/>
                <w:szCs w:val="20"/>
              </w:rPr>
              <w:t>Области ответственности в</w:t>
            </w:r>
            <w:r w:rsidR="00365707" w:rsidRPr="00576F5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65707" w:rsidRPr="00576F5C">
              <w:rPr>
                <w:rFonts w:ascii="Arial" w:hAnsi="Arial" w:cs="Arial"/>
                <w:i/>
                <w:sz w:val="20"/>
                <w:szCs w:val="20"/>
                <w:lang w:val="en-US"/>
              </w:rPr>
              <w:t>HR</w:t>
            </w:r>
            <w:r w:rsidR="00145888">
              <w:rPr>
                <w:rFonts w:ascii="Arial" w:hAnsi="Arial" w:cs="Arial"/>
                <w:i/>
                <w:sz w:val="20"/>
                <w:szCs w:val="20"/>
              </w:rPr>
              <w:t xml:space="preserve"> (производственная и продающая компании)</w:t>
            </w:r>
            <w:r w:rsidR="00365707" w:rsidRPr="004935C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714344C" w14:textId="77777777" w:rsidR="00BC001E" w:rsidRPr="006C7DAB" w:rsidRDefault="00BC001E" w:rsidP="0023176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Разработка</w:t>
            </w:r>
            <w:r w:rsidRPr="00BC001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C001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внедрение</w:t>
            </w:r>
            <w:r w:rsidRPr="00BC001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365707" w:rsidRPr="00773AB6">
              <w:rPr>
                <w:rFonts w:ascii="Arial" w:hAnsi="Arial" w:cs="Arial"/>
                <w:iCs/>
                <w:sz w:val="20"/>
                <w:szCs w:val="20"/>
                <w:lang w:val="en-US"/>
              </w:rPr>
              <w:t>HR</w:t>
            </w:r>
            <w:r w:rsidR="00365707" w:rsidRPr="00BC001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стратегии</w:t>
            </w:r>
            <w:r w:rsidRPr="00BC001E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тактических планов, политик</w:t>
            </w:r>
            <w:r w:rsidRPr="00BC001E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процедур</w:t>
            </w:r>
            <w:r w:rsidRPr="00BC001E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подходов; </w:t>
            </w:r>
          </w:p>
          <w:p w14:paraId="51FB0C5E" w14:textId="2888CEEA" w:rsidR="00365707" w:rsidRPr="00BC001E" w:rsidRDefault="00BC001E" w:rsidP="0023176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Активное</w:t>
            </w:r>
            <w:r w:rsidRPr="00BC001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сопровождение</w:t>
            </w:r>
            <w:r w:rsidRPr="00BC001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организационных</w:t>
            </w:r>
            <w:r w:rsidRPr="00BC001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изменений; </w:t>
            </w:r>
          </w:p>
          <w:p w14:paraId="78E7684F" w14:textId="77777777" w:rsidR="00BC001E" w:rsidRPr="006C7DAB" w:rsidRDefault="00BC001E" w:rsidP="0023176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C001E">
              <w:rPr>
                <w:rFonts w:ascii="Arial" w:hAnsi="Arial" w:cs="Arial"/>
                <w:iCs/>
                <w:sz w:val="20"/>
                <w:szCs w:val="20"/>
              </w:rPr>
              <w:t>Активное</w:t>
            </w:r>
            <w:r w:rsidRPr="006C7DA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BC001E">
              <w:rPr>
                <w:rFonts w:ascii="Arial" w:hAnsi="Arial" w:cs="Arial"/>
                <w:iCs/>
                <w:sz w:val="20"/>
                <w:szCs w:val="20"/>
              </w:rPr>
              <w:t>участие</w:t>
            </w:r>
            <w:r w:rsidRPr="006C7DA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BC001E">
              <w:rPr>
                <w:rFonts w:ascii="Arial" w:hAnsi="Arial" w:cs="Arial"/>
                <w:iCs/>
                <w:sz w:val="20"/>
                <w:szCs w:val="20"/>
              </w:rPr>
              <w:t>во</w:t>
            </w:r>
            <w:r w:rsidRPr="006C7DA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BC001E">
              <w:rPr>
                <w:rFonts w:ascii="Arial" w:hAnsi="Arial" w:cs="Arial"/>
                <w:iCs/>
                <w:sz w:val="20"/>
                <w:szCs w:val="20"/>
              </w:rPr>
              <w:t>внедрении</w:t>
            </w:r>
            <w:r w:rsidRPr="006C7DA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BC001E">
              <w:rPr>
                <w:rFonts w:ascii="Arial" w:hAnsi="Arial" w:cs="Arial"/>
                <w:iCs/>
                <w:sz w:val="20"/>
                <w:szCs w:val="20"/>
              </w:rPr>
              <w:t>системы</w:t>
            </w:r>
            <w:r w:rsidRPr="006C7DA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BC001E">
              <w:rPr>
                <w:rFonts w:ascii="Arial" w:hAnsi="Arial" w:cs="Arial"/>
                <w:iCs/>
                <w:sz w:val="20"/>
                <w:szCs w:val="20"/>
                <w:lang w:val="en-US"/>
              </w:rPr>
              <w:t>Success</w:t>
            </w:r>
            <w:r w:rsidRPr="006C7DA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BC001E">
              <w:rPr>
                <w:rFonts w:ascii="Arial" w:hAnsi="Arial" w:cs="Arial"/>
                <w:iCs/>
                <w:sz w:val="20"/>
                <w:szCs w:val="20"/>
                <w:lang w:val="en-US"/>
              </w:rPr>
              <w:t>Factors</w:t>
            </w:r>
            <w:r w:rsidRPr="006C7DA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BC001E">
              <w:rPr>
                <w:rFonts w:ascii="Arial" w:hAnsi="Arial" w:cs="Arial"/>
                <w:iCs/>
                <w:sz w:val="20"/>
                <w:szCs w:val="20"/>
              </w:rPr>
              <w:t>в</w:t>
            </w:r>
            <w:r w:rsidRPr="006C7DA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BC001E">
              <w:rPr>
                <w:rFonts w:ascii="Arial" w:hAnsi="Arial" w:cs="Arial"/>
                <w:iCs/>
                <w:sz w:val="20"/>
                <w:szCs w:val="20"/>
              </w:rPr>
              <w:t>компании</w:t>
            </w:r>
            <w:r w:rsidRPr="006C7DA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BC001E">
              <w:rPr>
                <w:rFonts w:ascii="Arial" w:hAnsi="Arial" w:cs="Arial"/>
                <w:iCs/>
                <w:sz w:val="20"/>
                <w:szCs w:val="20"/>
              </w:rPr>
              <w:t>на</w:t>
            </w:r>
            <w:r w:rsidRPr="006C7DA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BC001E">
              <w:rPr>
                <w:rFonts w:ascii="Arial" w:hAnsi="Arial" w:cs="Arial"/>
                <w:iCs/>
                <w:sz w:val="20"/>
                <w:szCs w:val="20"/>
              </w:rPr>
              <w:t>глобальном</w:t>
            </w:r>
            <w:r w:rsidRPr="006C7DA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BC001E">
              <w:rPr>
                <w:rFonts w:ascii="Arial" w:hAnsi="Arial" w:cs="Arial"/>
                <w:iCs/>
                <w:sz w:val="20"/>
                <w:szCs w:val="20"/>
              </w:rPr>
              <w:t>уровне</w:t>
            </w:r>
            <w:r w:rsidRPr="006C7DAB"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14:paraId="1BFE0B23" w14:textId="2B6EE4CE" w:rsidR="00365707" w:rsidRPr="00BC001E" w:rsidRDefault="00BC001E" w:rsidP="0023176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Разработка</w:t>
            </w:r>
            <w:r w:rsidRPr="006C7DA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6C7DA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внедрение</w:t>
            </w:r>
            <w:r w:rsidRPr="006C7DA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мотивационных</w:t>
            </w:r>
            <w:r w:rsidRPr="006C7DA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схем</w:t>
            </w:r>
            <w:r w:rsidRPr="006C7DA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для</w:t>
            </w:r>
            <w:r w:rsidRPr="006C7DA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различных</w:t>
            </w:r>
            <w:r w:rsidRPr="006C7DA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категорий</w:t>
            </w:r>
            <w:r w:rsidRPr="006C7DA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сотрудников</w:t>
            </w:r>
            <w:r w:rsidRPr="006C7DAB"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Мероприятия</w:t>
            </w:r>
            <w:r w:rsidRPr="00BC001E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направленные</w:t>
            </w:r>
            <w:r w:rsidRPr="00BC001E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на</w:t>
            </w:r>
            <w:r w:rsidRPr="00BC001E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повышение</w:t>
            </w:r>
            <w:r w:rsidRPr="00BC001E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вовлеченности</w:t>
            </w:r>
            <w:r w:rsidRPr="00BC001E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C001E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мотивированности</w:t>
            </w:r>
            <w:r w:rsidRPr="00BC001E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сотрудников</w:t>
            </w:r>
            <w:r w:rsidRPr="00BC001E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. </w:t>
            </w:r>
          </w:p>
          <w:p w14:paraId="5C594596" w14:textId="59FD308D" w:rsidR="00365707" w:rsidRPr="00231761" w:rsidRDefault="00BC001E" w:rsidP="0023176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231761">
              <w:rPr>
                <w:rFonts w:ascii="Arial" w:hAnsi="Arial" w:cs="Arial"/>
                <w:iCs/>
                <w:sz w:val="20"/>
                <w:szCs w:val="20"/>
              </w:rPr>
              <w:t>Организация процессов подбора, обучения и развития персонала, компенсаций и льгот, внутренних коммуникаций</w:t>
            </w:r>
            <w:r w:rsidR="00231761" w:rsidRPr="00231761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231761">
              <w:rPr>
                <w:rFonts w:ascii="Arial" w:hAnsi="Arial" w:cs="Arial"/>
                <w:iCs/>
                <w:sz w:val="20"/>
                <w:szCs w:val="20"/>
              </w:rPr>
              <w:t>оценк</w:t>
            </w:r>
            <w:r w:rsidR="00231761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231761">
              <w:rPr>
                <w:rFonts w:ascii="Arial" w:hAnsi="Arial" w:cs="Arial"/>
                <w:iCs/>
                <w:sz w:val="20"/>
                <w:szCs w:val="20"/>
              </w:rPr>
              <w:t xml:space="preserve"> и повышению эффективности работы персонала.</w:t>
            </w:r>
          </w:p>
          <w:p w14:paraId="67CF7404" w14:textId="5C21D58A" w:rsidR="00365707" w:rsidRPr="009E6FD4" w:rsidRDefault="003264F3" w:rsidP="00F77751">
            <w:pPr>
              <w:ind w:left="360"/>
              <w:jc w:val="both"/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>Достижения</w:t>
            </w:r>
            <w:r w:rsidR="00365707" w:rsidRPr="009E6FD4"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 xml:space="preserve">: </w:t>
            </w:r>
          </w:p>
          <w:p w14:paraId="52425CC3" w14:textId="033162D7" w:rsidR="009E6FD4" w:rsidRDefault="009E6FD4" w:rsidP="009E6FD4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Влияние на бизнес-результаты: рост оборота компании на 360% за 6 лет, увеличение штата компании с 65 до 500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чел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за 7 лет, текучка персонала менее 5% ежегодно, удовлетворённость персонала на уровне 80-85 из 100 пунктов ежегодно. </w:t>
            </w:r>
          </w:p>
          <w:p w14:paraId="1CA2A635" w14:textId="0429CA4B" w:rsidR="00365707" w:rsidRDefault="006D0F01" w:rsidP="0023176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Созда</w:t>
            </w:r>
            <w:r w:rsidR="00EC37D7">
              <w:rPr>
                <w:rFonts w:ascii="Arial" w:hAnsi="Arial" w:cs="Arial"/>
                <w:iCs/>
                <w:sz w:val="20"/>
                <w:szCs w:val="20"/>
              </w:rPr>
              <w:t>ла</w:t>
            </w:r>
            <w:r w:rsidRPr="006D0F0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395538">
              <w:rPr>
                <w:rFonts w:ascii="Arial" w:hAnsi="Arial" w:cs="Arial"/>
                <w:i/>
                <w:sz w:val="20"/>
                <w:szCs w:val="20"/>
                <w:lang w:val="en-US"/>
              </w:rPr>
              <w:t>HR</w:t>
            </w:r>
            <w:r w:rsidRPr="00395538">
              <w:rPr>
                <w:rFonts w:ascii="Arial" w:hAnsi="Arial" w:cs="Arial"/>
                <w:i/>
                <w:sz w:val="20"/>
                <w:szCs w:val="20"/>
              </w:rPr>
              <w:t xml:space="preserve"> функци</w:t>
            </w:r>
            <w:r w:rsidR="00EC37D7">
              <w:rPr>
                <w:rFonts w:ascii="Arial" w:hAnsi="Arial" w:cs="Arial"/>
                <w:i/>
                <w:sz w:val="20"/>
                <w:szCs w:val="20"/>
              </w:rPr>
              <w:t>ю</w:t>
            </w:r>
            <w:r w:rsidRPr="00395538">
              <w:rPr>
                <w:rFonts w:ascii="Arial" w:hAnsi="Arial" w:cs="Arial"/>
                <w:i/>
                <w:sz w:val="20"/>
                <w:szCs w:val="20"/>
              </w:rPr>
              <w:t xml:space="preserve"> с нуля</w:t>
            </w:r>
            <w:r>
              <w:rPr>
                <w:rFonts w:ascii="Arial" w:hAnsi="Arial" w:cs="Arial"/>
                <w:iCs/>
                <w:sz w:val="20"/>
                <w:szCs w:val="20"/>
              </w:rPr>
              <w:t>, внедр</w:t>
            </w:r>
            <w:r w:rsidR="00EC37D7">
              <w:rPr>
                <w:rFonts w:ascii="Arial" w:hAnsi="Arial" w:cs="Arial"/>
                <w:iCs/>
                <w:sz w:val="20"/>
                <w:szCs w:val="20"/>
              </w:rPr>
              <w:t>ила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все направлени</w:t>
            </w:r>
            <w:r w:rsidR="00226C29">
              <w:rPr>
                <w:rFonts w:ascii="Arial" w:hAnsi="Arial" w:cs="Arial"/>
                <w:iCs/>
                <w:sz w:val="20"/>
                <w:szCs w:val="20"/>
              </w:rPr>
              <w:t>я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145888">
              <w:rPr>
                <w:rFonts w:ascii="Arial" w:hAnsi="Arial" w:cs="Arial"/>
                <w:iCs/>
                <w:sz w:val="20"/>
                <w:szCs w:val="20"/>
              </w:rPr>
              <w:t>работы с персоналом</w:t>
            </w:r>
            <w:r w:rsidR="00E76E9D">
              <w:rPr>
                <w:rFonts w:ascii="Arial" w:hAnsi="Arial" w:cs="Arial"/>
                <w:iCs/>
                <w:sz w:val="20"/>
                <w:szCs w:val="20"/>
              </w:rPr>
              <w:t>;</w:t>
            </w:r>
            <w:r w:rsidR="00365707" w:rsidRPr="006D0F0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6C556011" w14:textId="4C2FD857" w:rsidR="006F0D9A" w:rsidRDefault="00EC37D7" w:rsidP="0023176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Обеспечила полное сопровождение </w:t>
            </w:r>
            <w:r w:rsidR="006F0D9A" w:rsidRPr="006F0D9A">
              <w:rPr>
                <w:rFonts w:ascii="Arial" w:hAnsi="Arial" w:cs="Arial"/>
                <w:i/>
                <w:sz w:val="20"/>
                <w:szCs w:val="20"/>
              </w:rPr>
              <w:t>проекта строительства завода</w:t>
            </w:r>
            <w:r w:rsidR="006F0D9A">
              <w:rPr>
                <w:rFonts w:ascii="Arial" w:hAnsi="Arial" w:cs="Arial"/>
                <w:iCs/>
                <w:sz w:val="20"/>
                <w:szCs w:val="20"/>
              </w:rPr>
              <w:t xml:space="preserve"> в МО (</w:t>
            </w:r>
            <w:r w:rsidR="006F0D9A">
              <w:rPr>
                <w:rFonts w:ascii="Arial" w:hAnsi="Arial" w:cs="Arial"/>
                <w:iCs/>
                <w:sz w:val="20"/>
                <w:szCs w:val="20"/>
                <w:lang w:val="en-US"/>
              </w:rPr>
              <w:t>Green</w:t>
            </w:r>
            <w:r w:rsidR="006F0D9A" w:rsidRPr="006F0D9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6F0D9A">
              <w:rPr>
                <w:rFonts w:ascii="Arial" w:hAnsi="Arial" w:cs="Arial"/>
                <w:iCs/>
                <w:sz w:val="20"/>
                <w:szCs w:val="20"/>
                <w:lang w:val="en-US"/>
              </w:rPr>
              <w:t>field</w:t>
            </w:r>
            <w:r w:rsidR="006F0D9A" w:rsidRPr="006F0D9A">
              <w:rPr>
                <w:rFonts w:ascii="Arial" w:hAnsi="Arial" w:cs="Arial"/>
                <w:iCs/>
                <w:sz w:val="20"/>
                <w:szCs w:val="20"/>
              </w:rPr>
              <w:t>)</w:t>
            </w:r>
            <w:r w:rsidR="006F0D9A">
              <w:rPr>
                <w:rFonts w:ascii="Arial" w:hAnsi="Arial" w:cs="Arial"/>
                <w:iCs/>
                <w:sz w:val="20"/>
                <w:szCs w:val="20"/>
              </w:rPr>
              <w:t xml:space="preserve">: </w:t>
            </w:r>
          </w:p>
          <w:p w14:paraId="1E906BEF" w14:textId="3C8245D0" w:rsidR="006F0D9A" w:rsidRDefault="006F0D9A" w:rsidP="006F0D9A">
            <w:pPr>
              <w:pStyle w:val="a8"/>
              <w:numPr>
                <w:ilvl w:val="1"/>
                <w:numId w:val="1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Расчет бюджета на персонал </w:t>
            </w:r>
          </w:p>
          <w:p w14:paraId="48566DE1" w14:textId="0C29117C" w:rsidR="006F0D9A" w:rsidRDefault="006F0D9A" w:rsidP="006F0D9A">
            <w:pPr>
              <w:pStyle w:val="a8"/>
              <w:numPr>
                <w:ilvl w:val="1"/>
                <w:numId w:val="1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Подбор персонала (130 позиций)</w:t>
            </w:r>
          </w:p>
          <w:p w14:paraId="44721CDD" w14:textId="77777777" w:rsidR="006F0D9A" w:rsidRDefault="006F0D9A" w:rsidP="006F0D9A">
            <w:pPr>
              <w:pStyle w:val="a8"/>
              <w:numPr>
                <w:ilvl w:val="1"/>
                <w:numId w:val="1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Формирование </w:t>
            </w:r>
            <w:r w:rsidRPr="006F0D9A">
              <w:rPr>
                <w:rFonts w:ascii="Arial" w:hAnsi="Arial" w:cs="Arial"/>
                <w:iCs/>
                <w:sz w:val="20"/>
                <w:szCs w:val="20"/>
              </w:rPr>
              <w:t xml:space="preserve">HR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политик компании (около 15 политик)</w:t>
            </w:r>
          </w:p>
          <w:p w14:paraId="17FB5DDE" w14:textId="77777777" w:rsidR="006F0D9A" w:rsidRDefault="006F0D9A" w:rsidP="006F0D9A">
            <w:pPr>
              <w:pStyle w:val="a8"/>
              <w:numPr>
                <w:ilvl w:val="1"/>
                <w:numId w:val="1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Формирование программы обучения для новых сотрудников (реализовано для 190 </w:t>
            </w: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чел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в течение 2 лет)</w:t>
            </w:r>
          </w:p>
          <w:p w14:paraId="543C7A2F" w14:textId="5D5A6CC9" w:rsidR="00231761" w:rsidRPr="00231761" w:rsidRDefault="00231761" w:rsidP="0023176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231761">
              <w:rPr>
                <w:rFonts w:ascii="Arial" w:hAnsi="Arial" w:cs="Arial"/>
                <w:iCs/>
                <w:sz w:val="20"/>
                <w:szCs w:val="20"/>
              </w:rPr>
              <w:t>Разработа</w:t>
            </w:r>
            <w:r w:rsidR="00EC37D7">
              <w:rPr>
                <w:rFonts w:ascii="Arial" w:hAnsi="Arial" w:cs="Arial"/>
                <w:iCs/>
                <w:sz w:val="20"/>
                <w:szCs w:val="20"/>
              </w:rPr>
              <w:t>ла</w:t>
            </w:r>
            <w:r w:rsidRPr="0023176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395538">
              <w:rPr>
                <w:rFonts w:ascii="Arial" w:hAnsi="Arial" w:cs="Arial"/>
                <w:i/>
                <w:sz w:val="20"/>
                <w:szCs w:val="20"/>
              </w:rPr>
              <w:t>программ</w:t>
            </w:r>
            <w:r w:rsidR="00EC37D7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39553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95538" w:rsidRPr="00395538">
              <w:rPr>
                <w:rFonts w:ascii="Arial" w:hAnsi="Arial" w:cs="Arial"/>
                <w:i/>
                <w:sz w:val="20"/>
                <w:szCs w:val="20"/>
              </w:rPr>
              <w:t>работы с талантами</w:t>
            </w:r>
            <w:r w:rsidR="00E1267D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Pr="00231761">
              <w:rPr>
                <w:rFonts w:ascii="Arial" w:hAnsi="Arial" w:cs="Arial"/>
                <w:iCs/>
                <w:sz w:val="20"/>
                <w:szCs w:val="20"/>
              </w:rPr>
              <w:t>реализована для двух групп резервистов на ключевые позиции</w:t>
            </w:r>
            <w:r w:rsidR="00E1267D">
              <w:rPr>
                <w:rFonts w:ascii="Arial" w:hAnsi="Arial" w:cs="Arial"/>
                <w:iCs/>
                <w:sz w:val="20"/>
                <w:szCs w:val="20"/>
              </w:rPr>
              <w:t>):</w:t>
            </w:r>
            <w:r w:rsidRPr="0023176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2F284F31" w14:textId="77777777" w:rsidR="00231761" w:rsidRPr="00231761" w:rsidRDefault="00231761" w:rsidP="00231761">
            <w:pPr>
              <w:pStyle w:val="a8"/>
              <w:numPr>
                <w:ilvl w:val="1"/>
                <w:numId w:val="1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231761">
              <w:rPr>
                <w:rFonts w:ascii="Arial" w:hAnsi="Arial" w:cs="Arial"/>
                <w:iCs/>
                <w:sz w:val="20"/>
                <w:szCs w:val="20"/>
              </w:rPr>
              <w:t xml:space="preserve">80% резервистов получили карьерное продвижение в течение последующих 3 лет в компании </w:t>
            </w:r>
          </w:p>
          <w:p w14:paraId="3872D6C7" w14:textId="77777777" w:rsidR="00231761" w:rsidRPr="00231761" w:rsidRDefault="00231761" w:rsidP="00231761">
            <w:pPr>
              <w:pStyle w:val="a8"/>
              <w:numPr>
                <w:ilvl w:val="1"/>
                <w:numId w:val="1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231761">
              <w:rPr>
                <w:rFonts w:ascii="Arial" w:hAnsi="Arial" w:cs="Arial"/>
                <w:iCs/>
                <w:sz w:val="20"/>
                <w:szCs w:val="20"/>
              </w:rPr>
              <w:t xml:space="preserve">85% резервистов продолжили работу в компании в течение 5 лет после окончания программы  </w:t>
            </w:r>
          </w:p>
          <w:p w14:paraId="7C396D61" w14:textId="42BD72A6" w:rsidR="00231761" w:rsidRDefault="00226C29" w:rsidP="0023176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Сформирова</w:t>
            </w:r>
            <w:r w:rsidR="00E1267D">
              <w:rPr>
                <w:rFonts w:ascii="Arial" w:hAnsi="Arial" w:cs="Arial"/>
                <w:iCs/>
                <w:sz w:val="20"/>
                <w:szCs w:val="20"/>
              </w:rPr>
              <w:t>ла</w:t>
            </w:r>
            <w:r w:rsidR="00231761">
              <w:rPr>
                <w:rFonts w:ascii="Arial" w:hAnsi="Arial" w:cs="Arial"/>
                <w:iCs/>
                <w:sz w:val="20"/>
                <w:szCs w:val="20"/>
              </w:rPr>
              <w:t xml:space="preserve"> стратеги</w:t>
            </w:r>
            <w:r w:rsidR="00E1267D">
              <w:rPr>
                <w:rFonts w:ascii="Arial" w:hAnsi="Arial" w:cs="Arial"/>
                <w:iCs/>
                <w:sz w:val="20"/>
                <w:szCs w:val="20"/>
              </w:rPr>
              <w:t>ю</w:t>
            </w:r>
            <w:r w:rsidR="0023176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231761" w:rsidRPr="00F83052">
              <w:rPr>
                <w:rFonts w:ascii="Arial" w:hAnsi="Arial" w:cs="Arial"/>
                <w:i/>
                <w:sz w:val="20"/>
                <w:szCs w:val="20"/>
              </w:rPr>
              <w:t>внутренних коммуникаций</w:t>
            </w:r>
            <w:r w:rsidR="00231761">
              <w:rPr>
                <w:rFonts w:ascii="Arial" w:hAnsi="Arial" w:cs="Arial"/>
                <w:iCs/>
                <w:sz w:val="20"/>
                <w:szCs w:val="20"/>
              </w:rPr>
              <w:t xml:space="preserve">: </w:t>
            </w:r>
          </w:p>
          <w:p w14:paraId="5779DCC0" w14:textId="77777777" w:rsidR="00231761" w:rsidRPr="00231761" w:rsidRDefault="00231761" w:rsidP="00231761">
            <w:pPr>
              <w:pStyle w:val="a8"/>
              <w:numPr>
                <w:ilvl w:val="1"/>
                <w:numId w:val="1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231761">
              <w:rPr>
                <w:rFonts w:ascii="Arial" w:hAnsi="Arial" w:cs="Arial"/>
                <w:iCs/>
                <w:sz w:val="20"/>
                <w:szCs w:val="20"/>
              </w:rPr>
              <w:t xml:space="preserve">Внедрен корпоративный портал. 70% персонала, имеющего компьютеры на рабочем месте, начали пользоваться порталом в течение первого года. </w:t>
            </w:r>
          </w:p>
          <w:p w14:paraId="7916A18A" w14:textId="77777777" w:rsidR="00231761" w:rsidRPr="00231761" w:rsidRDefault="00231761" w:rsidP="00231761">
            <w:pPr>
              <w:pStyle w:val="a8"/>
              <w:numPr>
                <w:ilvl w:val="1"/>
                <w:numId w:val="1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231761">
              <w:rPr>
                <w:rFonts w:ascii="Arial" w:hAnsi="Arial" w:cs="Arial"/>
                <w:iCs/>
                <w:sz w:val="20"/>
                <w:szCs w:val="20"/>
              </w:rPr>
              <w:t>Разработанная система корпоративных номинаций успешно применялась в компании в течение 7 лет, получила высокое признание со стороны сотрудников</w:t>
            </w:r>
          </w:p>
          <w:p w14:paraId="74402BA2" w14:textId="2C7A4DFE" w:rsidR="00231761" w:rsidRDefault="00231761" w:rsidP="00231761">
            <w:pPr>
              <w:pStyle w:val="a8"/>
              <w:numPr>
                <w:ilvl w:val="1"/>
                <w:numId w:val="1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231761">
              <w:rPr>
                <w:rFonts w:ascii="Arial" w:hAnsi="Arial" w:cs="Arial"/>
                <w:iCs/>
                <w:sz w:val="20"/>
                <w:szCs w:val="20"/>
              </w:rPr>
              <w:t xml:space="preserve">За первый год работы состоялось 4 выпуска корпоративного журнала, было размещено 35 корпоративных новостей, проведено 3 встречи с генеральными директорами  </w:t>
            </w:r>
          </w:p>
          <w:p w14:paraId="6B0ED579" w14:textId="2D75D2F6" w:rsidR="00395538" w:rsidRDefault="00395538" w:rsidP="0039553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Разработа</w:t>
            </w:r>
            <w:r w:rsidR="00E1267D">
              <w:rPr>
                <w:rFonts w:ascii="Arial" w:hAnsi="Arial" w:cs="Arial"/>
                <w:iCs/>
                <w:sz w:val="20"/>
                <w:szCs w:val="20"/>
              </w:rPr>
              <w:t>ла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стратеги</w:t>
            </w:r>
            <w:r w:rsidR="00E1267D">
              <w:rPr>
                <w:rFonts w:ascii="Arial" w:hAnsi="Arial" w:cs="Arial"/>
                <w:iCs/>
                <w:sz w:val="20"/>
                <w:szCs w:val="20"/>
              </w:rPr>
              <w:t>ю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по </w:t>
            </w:r>
            <w:r w:rsidRPr="00F83052">
              <w:rPr>
                <w:rFonts w:ascii="Arial" w:hAnsi="Arial" w:cs="Arial"/>
                <w:i/>
                <w:sz w:val="20"/>
                <w:szCs w:val="20"/>
              </w:rPr>
              <w:t>работе с брендом работодателя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и </w:t>
            </w:r>
            <w:r w:rsidRPr="00F83052">
              <w:rPr>
                <w:rFonts w:ascii="Arial" w:hAnsi="Arial" w:cs="Arial"/>
                <w:i/>
                <w:sz w:val="20"/>
                <w:szCs w:val="20"/>
              </w:rPr>
              <w:t>программ</w:t>
            </w:r>
            <w:r w:rsidR="00E1267D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F8305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83052">
              <w:rPr>
                <w:rFonts w:ascii="Arial" w:hAnsi="Arial" w:cs="Arial"/>
                <w:i/>
                <w:sz w:val="20"/>
                <w:szCs w:val="20"/>
              </w:rPr>
              <w:t>онбординга</w:t>
            </w:r>
            <w:proofErr w:type="spellEnd"/>
          </w:p>
          <w:p w14:paraId="19D446DA" w14:textId="77777777" w:rsidR="00395538" w:rsidRPr="00395538" w:rsidRDefault="00395538" w:rsidP="00395538">
            <w:pPr>
              <w:pStyle w:val="a8"/>
              <w:numPr>
                <w:ilvl w:val="1"/>
                <w:numId w:val="1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95538">
              <w:rPr>
                <w:rFonts w:ascii="Arial" w:hAnsi="Arial" w:cs="Arial"/>
                <w:iCs/>
                <w:sz w:val="20"/>
                <w:szCs w:val="20"/>
              </w:rPr>
              <w:t>95% новых сотрудников успешно проходили испытательный срок</w:t>
            </w:r>
          </w:p>
          <w:p w14:paraId="7FAECC5E" w14:textId="77777777" w:rsidR="00395538" w:rsidRPr="00395538" w:rsidRDefault="00395538" w:rsidP="00395538">
            <w:pPr>
              <w:pStyle w:val="a8"/>
              <w:numPr>
                <w:ilvl w:val="1"/>
                <w:numId w:val="1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95538">
              <w:rPr>
                <w:rFonts w:ascii="Arial" w:hAnsi="Arial" w:cs="Arial"/>
                <w:iCs/>
                <w:sz w:val="20"/>
                <w:szCs w:val="20"/>
              </w:rPr>
              <w:t xml:space="preserve">Оценка новыми сотрудниками программы адаптации на уровне 9.2 из 10. </w:t>
            </w:r>
          </w:p>
          <w:p w14:paraId="7A689481" w14:textId="5A813FA0" w:rsidR="00395538" w:rsidRDefault="00395538" w:rsidP="00395538">
            <w:pPr>
              <w:pStyle w:val="a8"/>
              <w:numPr>
                <w:ilvl w:val="1"/>
                <w:numId w:val="1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95538">
              <w:rPr>
                <w:rFonts w:ascii="Arial" w:hAnsi="Arial" w:cs="Arial"/>
                <w:iCs/>
                <w:sz w:val="20"/>
                <w:szCs w:val="20"/>
              </w:rPr>
              <w:t>Новые сотрудники в течение первого месяца знакомились с компанией, получали всю необходимую для работы информацию</w:t>
            </w:r>
          </w:p>
          <w:p w14:paraId="2B72C79A" w14:textId="05D48AD1" w:rsidR="00226C29" w:rsidRDefault="00226C29" w:rsidP="00395538">
            <w:pPr>
              <w:pStyle w:val="a8"/>
              <w:numPr>
                <w:ilvl w:val="1"/>
                <w:numId w:val="1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Узнаваемость бренда работодателя повысилась на 56%, положительный отклик кандидатов возрос на 20%. </w:t>
            </w:r>
          </w:p>
          <w:p w14:paraId="1240136B" w14:textId="670B4E7C" w:rsidR="00AC6D5C" w:rsidRDefault="00AC6D5C" w:rsidP="004C0A8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Разработала и внедрила </w:t>
            </w:r>
            <w:r w:rsidRPr="00AC6D5C">
              <w:rPr>
                <w:rFonts w:ascii="Arial" w:hAnsi="Arial" w:cs="Arial"/>
                <w:i/>
                <w:sz w:val="20"/>
                <w:szCs w:val="20"/>
              </w:rPr>
              <w:t>систему грейдов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Mercer</w:t>
            </w:r>
            <w:r w:rsidRPr="00AC6D5C">
              <w:rPr>
                <w:rFonts w:ascii="Arial" w:hAnsi="Arial" w:cs="Arial"/>
                <w:iCs/>
                <w:sz w:val="20"/>
                <w:szCs w:val="20"/>
              </w:rPr>
              <w:t>)</w:t>
            </w:r>
            <w:r>
              <w:rPr>
                <w:rFonts w:ascii="Arial" w:hAnsi="Arial" w:cs="Arial"/>
                <w:iCs/>
                <w:sz w:val="20"/>
                <w:szCs w:val="20"/>
              </w:rPr>
              <w:t>, обеспечила связь между грейдами и системой вознаграждения, ежегодно участвовала в процессе сбора данных по рынку заработных плат и сравнения рынка с уровнем компенсаций в компании;</w:t>
            </w:r>
          </w:p>
          <w:p w14:paraId="37CEDB5D" w14:textId="5ACB6141" w:rsidR="00CD69E1" w:rsidRDefault="00CD69E1" w:rsidP="004C0A8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Разработала и внедрила </w:t>
            </w:r>
            <w:r w:rsidRPr="00CD69E1">
              <w:rPr>
                <w:rFonts w:ascii="Arial" w:hAnsi="Arial" w:cs="Arial"/>
                <w:i/>
                <w:sz w:val="20"/>
                <w:szCs w:val="20"/>
              </w:rPr>
              <w:t>бонусную схему для продающего персонала</w:t>
            </w:r>
            <w:r>
              <w:rPr>
                <w:rFonts w:ascii="Arial" w:hAnsi="Arial" w:cs="Arial"/>
                <w:iCs/>
                <w:sz w:val="20"/>
                <w:szCs w:val="20"/>
              </w:rPr>
              <w:t>, что привело к росту продаж на 12% только в первый год после внедрения схемы;</w:t>
            </w:r>
          </w:p>
          <w:p w14:paraId="1BFCEEB6" w14:textId="502739CD" w:rsidR="00D85C75" w:rsidRDefault="00D85C75" w:rsidP="004C0A8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Внедрила элементы работы с </w:t>
            </w:r>
            <w:r w:rsidRPr="00D85C75">
              <w:rPr>
                <w:rFonts w:ascii="Arial" w:hAnsi="Arial" w:cs="Arial"/>
                <w:i/>
                <w:sz w:val="20"/>
                <w:szCs w:val="20"/>
              </w:rPr>
              <w:t>благополучием сотрудников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: провела опрос сотрудников, предложила работу с приложением по оценке разных сфер благополучия, предложила консультации в разных областях (здоровье, карьера, финансы и </w:t>
            </w: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т.п.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). 24% сотрудников воспользовались предложенными опциями. </w:t>
            </w:r>
          </w:p>
          <w:p w14:paraId="4E23938B" w14:textId="765320FF" w:rsidR="004C0A8D" w:rsidRDefault="004C0A8D" w:rsidP="004C0A8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Внедрила культуру использования </w:t>
            </w:r>
            <w:r w:rsidRPr="004C0A8D">
              <w:rPr>
                <w:rFonts w:ascii="Arial" w:hAnsi="Arial" w:cs="Arial"/>
                <w:i/>
                <w:sz w:val="20"/>
                <w:szCs w:val="20"/>
                <w:lang w:val="en-US"/>
              </w:rPr>
              <w:t>Success</w:t>
            </w:r>
            <w:r w:rsidRPr="004C0A8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C0A8D">
              <w:rPr>
                <w:rFonts w:ascii="Arial" w:hAnsi="Arial" w:cs="Arial"/>
                <w:i/>
                <w:sz w:val="20"/>
                <w:szCs w:val="20"/>
                <w:lang w:val="en-US"/>
              </w:rPr>
              <w:t>Factors</w:t>
            </w:r>
            <w:r w:rsidRPr="004C0A8D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в регионе СНГ, принимала активное участие в глобальной команде по разработке процессов 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HR</w:t>
            </w:r>
            <w:r w:rsidRPr="004C0A8D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для 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SF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</w:p>
          <w:p w14:paraId="6E25CB26" w14:textId="23EE7783" w:rsidR="00E30157" w:rsidRDefault="00E30157" w:rsidP="004C0A8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Внедрила систему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менторинга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в компании: порядка 15 сотрудников приняли участие в программе как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менти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, 6 руководителей как менторы в первый год работы программы; </w:t>
            </w:r>
          </w:p>
          <w:p w14:paraId="20D30CC5" w14:textId="55D67E2E" w:rsidR="00365707" w:rsidRPr="00401FFA" w:rsidRDefault="004C0A8D" w:rsidP="00401FF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Сформировала </w:t>
            </w:r>
            <w:r w:rsidRPr="004C0A8D">
              <w:rPr>
                <w:rFonts w:ascii="Arial" w:hAnsi="Arial" w:cs="Arial"/>
                <w:i/>
                <w:sz w:val="20"/>
                <w:szCs w:val="20"/>
              </w:rPr>
              <w:t>структуру локального HR подразделения в соответствии с 4-факторной моделью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(система, центры экспертизы, бизнес-партнеры, обеспечение процессов). </w:t>
            </w:r>
            <w:r w:rsidR="00E2253F" w:rsidRPr="00401FF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D85E86" w:rsidRPr="00401FF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365707" w:rsidRPr="00773AB6" w14:paraId="216BA53B" w14:textId="77777777" w:rsidTr="00A43A6B">
        <w:trPr>
          <w:tblCellSpacing w:w="0" w:type="dxa"/>
        </w:trPr>
        <w:tc>
          <w:tcPr>
            <w:tcW w:w="5000" w:type="pct"/>
            <w:gridSpan w:val="4"/>
            <w:shd w:val="clear" w:color="auto" w:fill="FFFFFF"/>
            <w:vAlign w:val="center"/>
          </w:tcPr>
          <w:p w14:paraId="71811018" w14:textId="77777777" w:rsidR="00DF1CF6" w:rsidRDefault="00DF1CF6" w:rsidP="00F777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3F09E7" w14:textId="23ED771C" w:rsidR="00365707" w:rsidRPr="00773AB6" w:rsidRDefault="003264F3" w:rsidP="00F7775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</w:tr>
      <w:tr w:rsidR="00365707" w:rsidRPr="00C0676B" w14:paraId="4A334D5E" w14:textId="77777777" w:rsidTr="00CD69E1">
        <w:trPr>
          <w:tblCellSpacing w:w="0" w:type="dxa"/>
        </w:trPr>
        <w:tc>
          <w:tcPr>
            <w:tcW w:w="1267" w:type="pct"/>
            <w:shd w:val="clear" w:color="auto" w:fill="FFFFFF"/>
            <w:vAlign w:val="center"/>
          </w:tcPr>
          <w:p w14:paraId="39AE98C2" w14:textId="6B51384C" w:rsidR="00365707" w:rsidRPr="00773AB6" w:rsidRDefault="00E1267D" w:rsidP="00F7775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73AB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2017 – </w:t>
            </w:r>
            <w:r w:rsidR="00401FFA">
              <w:rPr>
                <w:rFonts w:ascii="Arial" w:eastAsia="Arial Unicode MS" w:hAnsi="Arial" w:cs="Arial"/>
                <w:sz w:val="20"/>
                <w:szCs w:val="20"/>
              </w:rPr>
              <w:t>20</w:t>
            </w:r>
            <w:r w:rsidRPr="00773AB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19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                </w:t>
            </w:r>
            <w:r w:rsidRPr="00773AB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                                             </w:t>
            </w:r>
          </w:p>
        </w:tc>
        <w:tc>
          <w:tcPr>
            <w:tcW w:w="3733" w:type="pct"/>
            <w:gridSpan w:val="3"/>
            <w:shd w:val="clear" w:color="auto" w:fill="FFFFFF"/>
            <w:vAlign w:val="center"/>
          </w:tcPr>
          <w:p w14:paraId="6113306A" w14:textId="77777777" w:rsidR="00E1267D" w:rsidRPr="00773AB6" w:rsidRDefault="00F77751" w:rsidP="00E1267D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E1267D"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 xml:space="preserve">        </w:t>
            </w:r>
            <w:r w:rsidR="00E1267D" w:rsidRPr="00773AB6">
              <w:rPr>
                <w:rFonts w:ascii="Arial" w:eastAsia="Arial Unicode MS" w:hAnsi="Arial" w:cs="Arial"/>
                <w:b/>
                <w:i/>
                <w:sz w:val="20"/>
                <w:szCs w:val="20"/>
                <w:lang w:val="en-US"/>
              </w:rPr>
              <w:t>Antwerp Management School/IBS Moscow</w:t>
            </w:r>
          </w:p>
          <w:p w14:paraId="383542D3" w14:textId="77777777" w:rsidR="00E1267D" w:rsidRDefault="00E1267D" w:rsidP="00E1267D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773AB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         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Программа</w:t>
            </w:r>
            <w:r w:rsidRPr="00F77751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 w:rsidRPr="00773AB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Executive MBA</w:t>
            </w:r>
          </w:p>
          <w:p w14:paraId="490B1BB8" w14:textId="4052FA23" w:rsidR="00365707" w:rsidRPr="00CB46F3" w:rsidRDefault="00365707" w:rsidP="00E1267D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</w:pPr>
          </w:p>
        </w:tc>
      </w:tr>
      <w:tr w:rsidR="00E1267D" w:rsidRPr="003E3104" w14:paraId="6DEF096A" w14:textId="77777777" w:rsidTr="00CD69E1">
        <w:trPr>
          <w:tblCellSpacing w:w="0" w:type="dxa"/>
        </w:trPr>
        <w:tc>
          <w:tcPr>
            <w:tcW w:w="1267" w:type="pct"/>
            <w:shd w:val="clear" w:color="auto" w:fill="FFFFFF"/>
            <w:vAlign w:val="center"/>
          </w:tcPr>
          <w:p w14:paraId="1A2C245E" w14:textId="43C07881" w:rsidR="00E1267D" w:rsidRPr="00773AB6" w:rsidRDefault="00E1267D" w:rsidP="00E1267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3AB6">
              <w:rPr>
                <w:rFonts w:ascii="Arial" w:hAnsi="Arial" w:cs="Arial"/>
                <w:sz w:val="20"/>
                <w:szCs w:val="20"/>
              </w:rPr>
              <w:t>1993 – 1998</w:t>
            </w:r>
            <w:proofErr w:type="gramEnd"/>
          </w:p>
        </w:tc>
        <w:tc>
          <w:tcPr>
            <w:tcW w:w="3733" w:type="pct"/>
            <w:gridSpan w:val="3"/>
            <w:shd w:val="clear" w:color="auto" w:fill="FFFFFF"/>
            <w:vAlign w:val="center"/>
          </w:tcPr>
          <w:p w14:paraId="49DBD264" w14:textId="168201E8" w:rsidR="00E1267D" w:rsidRPr="00F77751" w:rsidRDefault="00E1267D" w:rsidP="00CD69E1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    Новгородский государственный университет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Ярослава </w:t>
            </w:r>
            <w:r w:rsidR="00CD69E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М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удрого</w:t>
            </w:r>
            <w:proofErr w:type="gramEnd"/>
          </w:p>
          <w:p w14:paraId="2A7BE438" w14:textId="112324E4" w:rsidR="00E1267D" w:rsidRDefault="00E1267D" w:rsidP="00E1267D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  <w:r w:rsidRPr="00E1267D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экономика и менеджмент</w:t>
            </w:r>
          </w:p>
        </w:tc>
      </w:tr>
      <w:tr w:rsidR="00E1267D" w:rsidRPr="00E41BA3" w14:paraId="724E1809" w14:textId="77777777" w:rsidTr="00A43A6B">
        <w:trPr>
          <w:trHeight w:val="2118"/>
          <w:tblCellSpacing w:w="0" w:type="dxa"/>
        </w:trPr>
        <w:tc>
          <w:tcPr>
            <w:tcW w:w="5000" w:type="pct"/>
            <w:gridSpan w:val="4"/>
            <w:shd w:val="clear" w:color="auto" w:fill="FFFFFF"/>
            <w:vAlign w:val="center"/>
          </w:tcPr>
          <w:p w14:paraId="22D1FCA7" w14:textId="4229733C" w:rsidR="00E1267D" w:rsidRPr="006C7DAB" w:rsidRDefault="00E1267D" w:rsidP="00CD69E1">
            <w:pPr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</w:pPr>
            <w:r w:rsidRPr="006C7DAB">
              <w:rPr>
                <w:rFonts w:ascii="Arial" w:eastAsia="Arial Unicode MS" w:hAnsi="Arial" w:cs="Arial"/>
                <w:sz w:val="20"/>
                <w:szCs w:val="20"/>
              </w:rPr>
              <w:t xml:space="preserve">2016                                                                        </w:t>
            </w:r>
            <w:r w:rsidR="00CD69E1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6C7DAB">
              <w:rPr>
                <w:rFonts w:ascii="Arial" w:eastAsia="Arial Unicode MS" w:hAnsi="Arial" w:cs="Arial"/>
                <w:sz w:val="20"/>
                <w:szCs w:val="20"/>
              </w:rPr>
              <w:t xml:space="preserve">                                </w:t>
            </w:r>
            <w:r w:rsidRPr="006C7DAB"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  <w:t>Европейский центр бизнес коучинга</w:t>
            </w:r>
          </w:p>
          <w:p w14:paraId="785E30C9" w14:textId="1A7E92A1" w:rsidR="00E1267D" w:rsidRPr="00765DF4" w:rsidRDefault="00E1267D" w:rsidP="00E1267D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6C7DAB">
              <w:rPr>
                <w:rFonts w:ascii="Tahoma" w:hAnsi="Tahoma" w:cs="Tahoma"/>
                <w:b/>
                <w:bCs/>
                <w:sz w:val="22"/>
              </w:rPr>
              <w:t xml:space="preserve">                                                                                                        </w:t>
            </w:r>
            <w:r w:rsidRPr="00765DF4">
              <w:rPr>
                <w:rFonts w:ascii="Arial" w:eastAsia="Arial Unicode MS" w:hAnsi="Arial" w:cs="Arial"/>
                <w:sz w:val="20"/>
                <w:szCs w:val="20"/>
              </w:rPr>
              <w:t>ICF сертификация</w:t>
            </w:r>
          </w:p>
          <w:p w14:paraId="2EB548C9" w14:textId="77777777" w:rsidR="00E1267D" w:rsidRPr="006C7DAB" w:rsidRDefault="00E1267D" w:rsidP="00E1267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0827DB0" w14:textId="257B2F44" w:rsidR="00E1267D" w:rsidRPr="00F7590F" w:rsidRDefault="00E1267D" w:rsidP="00E1267D">
            <w:pPr>
              <w:rPr>
                <w:rFonts w:ascii="Arial" w:eastAsia="Arial Unicode MS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2009                                                                                                                                                    </w:t>
            </w:r>
            <w:proofErr w:type="spellStart"/>
            <w:r w:rsidRPr="00F7590F">
              <w:rPr>
                <w:rFonts w:ascii="Arial" w:eastAsia="Arial Unicode MS" w:hAnsi="Arial" w:cs="Arial"/>
                <w:b/>
                <w:i/>
                <w:sz w:val="20"/>
                <w:szCs w:val="20"/>
                <w:lang w:val="en-US"/>
              </w:rPr>
              <w:t>WorldatWork</w:t>
            </w:r>
            <w:proofErr w:type="spellEnd"/>
          </w:p>
          <w:p w14:paraId="391CADB8" w14:textId="76259868" w:rsidR="00E1267D" w:rsidRDefault="00E1267D" w:rsidP="00E126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2"/>
                <w:lang w:val="en-US"/>
              </w:rPr>
              <w:t xml:space="preserve">                                            </w:t>
            </w:r>
            <w:r w:rsidRPr="00F77751">
              <w:rPr>
                <w:rFonts w:ascii="Tahoma" w:hAnsi="Tahoma" w:cs="Tahoma"/>
                <w:b/>
                <w:bCs/>
                <w:sz w:val="22"/>
                <w:lang w:val="en-US"/>
              </w:rPr>
              <w:t xml:space="preserve">         </w:t>
            </w:r>
            <w:proofErr w:type="spellStart"/>
            <w:r w:rsidRPr="00F77751">
              <w:rPr>
                <w:rFonts w:ascii="Arial" w:hAnsi="Arial" w:cs="Arial"/>
                <w:sz w:val="20"/>
                <w:szCs w:val="20"/>
                <w:lang w:val="en-US"/>
              </w:rPr>
              <w:t>Сертификационная</w:t>
            </w:r>
            <w:proofErr w:type="spellEnd"/>
            <w:r w:rsidRPr="00F7775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7751">
              <w:rPr>
                <w:rFonts w:ascii="Arial" w:hAnsi="Arial" w:cs="Arial"/>
                <w:sz w:val="20"/>
                <w:szCs w:val="20"/>
                <w:lang w:val="en-US"/>
              </w:rPr>
              <w:t>программа</w:t>
            </w:r>
            <w:proofErr w:type="spellEnd"/>
            <w:r w:rsidRPr="00F7775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7590F">
              <w:rPr>
                <w:rFonts w:ascii="Arial" w:hAnsi="Arial" w:cs="Arial"/>
                <w:sz w:val="20"/>
                <w:szCs w:val="20"/>
                <w:lang w:val="en-US"/>
              </w:rPr>
              <w:t>GRP (Global Remuneration Professional)</w:t>
            </w:r>
          </w:p>
          <w:p w14:paraId="16D87B80" w14:textId="77777777" w:rsidR="00E1267D" w:rsidRPr="006C7DAB" w:rsidRDefault="00E1267D" w:rsidP="00E126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2729F18" w14:textId="6C6A334E" w:rsidR="00E1267D" w:rsidRPr="00CD69E1" w:rsidRDefault="00E1267D" w:rsidP="00E1267D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CD69E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0A3BE5BF" w14:textId="71A8C5F9" w:rsidR="00A43A6B" w:rsidRPr="00A43A6B" w:rsidRDefault="00A43A6B" w:rsidP="00A43A6B">
      <w:pPr>
        <w:spacing w:line="276" w:lineRule="auto"/>
        <w:ind w:left="-810"/>
        <w:rPr>
          <w:rFonts w:ascii="Arial" w:hAnsi="Arial" w:cs="Arial"/>
          <w:sz w:val="20"/>
          <w:szCs w:val="20"/>
          <w:lang w:val="en-US"/>
        </w:rPr>
      </w:pPr>
      <w:bookmarkStart w:id="0" w:name="_Hlk52971778"/>
      <w:r>
        <w:rPr>
          <w:rFonts w:ascii="Arial" w:hAnsi="Arial" w:cs="Arial"/>
          <w:sz w:val="20"/>
          <w:szCs w:val="20"/>
          <w:lang w:val="en-US"/>
        </w:rPr>
        <w:t xml:space="preserve"> </w:t>
      </w:r>
      <w:bookmarkEnd w:id="0"/>
    </w:p>
    <w:sectPr w:rsidR="00A43A6B" w:rsidRPr="00A43A6B" w:rsidSect="001D3D14">
      <w:footerReference w:type="default" r:id="rId14"/>
      <w:pgSz w:w="11906" w:h="16838" w:code="9"/>
      <w:pgMar w:top="720" w:right="1196" w:bottom="0" w:left="1701" w:header="709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F5D6C" w14:textId="77777777" w:rsidR="007F11B8" w:rsidRDefault="007F11B8" w:rsidP="00365707">
      <w:r>
        <w:separator/>
      </w:r>
    </w:p>
  </w:endnote>
  <w:endnote w:type="continuationSeparator" w:id="0">
    <w:p w14:paraId="0114D7D1" w14:textId="77777777" w:rsidR="007F11B8" w:rsidRDefault="007F11B8" w:rsidP="0036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78B8" w14:textId="785F607E" w:rsidR="00DE3D7C" w:rsidRDefault="00DE3D7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E05AF8A" wp14:editId="27442EFA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b1184a0c98bf0023d7511cb5" descr="{&quot;HashCode&quot;:-3782356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57071F" w14:textId="77715323" w:rsidR="00DE3D7C" w:rsidRPr="00DE3D7C" w:rsidRDefault="00DE3D7C" w:rsidP="00DE3D7C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DE3D7C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05AF8A" id="_x0000_t202" coordsize="21600,21600" o:spt="202" path="m,l,21600r21600,l21600,xe">
              <v:stroke joinstyle="miter"/>
              <v:path gradientshapeok="t" o:connecttype="rect"/>
            </v:shapetype>
            <v:shape id="MSIPCMb1184a0c98bf0023d7511cb5" o:spid="_x0000_s1026" type="#_x0000_t202" alt="{&quot;HashCode&quot;:-37823568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" o:allowincell="f" filled="f" stroked="f" strokeweight=".5pt">
              <v:textbox inset=",0,,0">
                <w:txbxContent>
                  <w:p w14:paraId="1357071F" w14:textId="77715323" w:rsidR="00DE3D7C" w:rsidRPr="00DE3D7C" w:rsidRDefault="00DE3D7C" w:rsidP="00DE3D7C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DE3D7C">
                      <w:rPr>
                        <w:rFonts w:ascii="Arial" w:hAnsi="Arial" w:cs="Arial"/>
                        <w:color w:val="000000"/>
                        <w:sz w:val="20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3A980" w14:textId="77777777" w:rsidR="007F11B8" w:rsidRDefault="007F11B8" w:rsidP="00365707">
      <w:r>
        <w:separator/>
      </w:r>
    </w:p>
  </w:footnote>
  <w:footnote w:type="continuationSeparator" w:id="0">
    <w:p w14:paraId="1AD58D4C" w14:textId="77777777" w:rsidR="007F11B8" w:rsidRDefault="007F11B8" w:rsidP="00365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537D3"/>
    <w:multiLevelType w:val="hybridMultilevel"/>
    <w:tmpl w:val="A9C8DCC2"/>
    <w:lvl w:ilvl="0" w:tplc="7EFE61C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lang w:val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809DE"/>
    <w:multiLevelType w:val="multilevel"/>
    <w:tmpl w:val="80F6EB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BD0D2C"/>
    <w:multiLevelType w:val="hybridMultilevel"/>
    <w:tmpl w:val="57B679F2"/>
    <w:lvl w:ilvl="0" w:tplc="5E3694D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93513"/>
    <w:multiLevelType w:val="multilevel"/>
    <w:tmpl w:val="8B4428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629446E"/>
    <w:multiLevelType w:val="hybridMultilevel"/>
    <w:tmpl w:val="ECE6DE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D04E4"/>
    <w:multiLevelType w:val="hybridMultilevel"/>
    <w:tmpl w:val="879498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482219">
    <w:abstractNumId w:val="0"/>
  </w:num>
  <w:num w:numId="2" w16cid:durableId="1985314191">
    <w:abstractNumId w:val="2"/>
  </w:num>
  <w:num w:numId="3" w16cid:durableId="2009163804">
    <w:abstractNumId w:val="3"/>
  </w:num>
  <w:num w:numId="4" w16cid:durableId="700203407">
    <w:abstractNumId w:val="5"/>
  </w:num>
  <w:num w:numId="5" w16cid:durableId="1283267550">
    <w:abstractNumId w:val="4"/>
  </w:num>
  <w:num w:numId="6" w16cid:durableId="2136217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707"/>
    <w:rsid w:val="00030C04"/>
    <w:rsid w:val="000417C2"/>
    <w:rsid w:val="000743DB"/>
    <w:rsid w:val="00074C5E"/>
    <w:rsid w:val="00095170"/>
    <w:rsid w:val="000A3F15"/>
    <w:rsid w:val="00101BD4"/>
    <w:rsid w:val="00140059"/>
    <w:rsid w:val="00145888"/>
    <w:rsid w:val="001632C1"/>
    <w:rsid w:val="0018084F"/>
    <w:rsid w:val="00180881"/>
    <w:rsid w:val="001959DC"/>
    <w:rsid w:val="001A1BBD"/>
    <w:rsid w:val="001C5908"/>
    <w:rsid w:val="001D3D14"/>
    <w:rsid w:val="001E5083"/>
    <w:rsid w:val="001E52FD"/>
    <w:rsid w:val="00226C29"/>
    <w:rsid w:val="00231761"/>
    <w:rsid w:val="002B1807"/>
    <w:rsid w:val="0030323D"/>
    <w:rsid w:val="003264F3"/>
    <w:rsid w:val="00365707"/>
    <w:rsid w:val="00395538"/>
    <w:rsid w:val="003E3104"/>
    <w:rsid w:val="003E6CDE"/>
    <w:rsid w:val="00401FFA"/>
    <w:rsid w:val="00441EA2"/>
    <w:rsid w:val="004516D5"/>
    <w:rsid w:val="00474344"/>
    <w:rsid w:val="00490E96"/>
    <w:rsid w:val="004935C3"/>
    <w:rsid w:val="004C0A8D"/>
    <w:rsid w:val="004E63DC"/>
    <w:rsid w:val="00526C41"/>
    <w:rsid w:val="00541FDD"/>
    <w:rsid w:val="0057394A"/>
    <w:rsid w:val="00576F5C"/>
    <w:rsid w:val="005F5941"/>
    <w:rsid w:val="00617BB9"/>
    <w:rsid w:val="006B1D9B"/>
    <w:rsid w:val="006C7DAB"/>
    <w:rsid w:val="006D0F01"/>
    <w:rsid w:val="006D775F"/>
    <w:rsid w:val="006F0D9A"/>
    <w:rsid w:val="006F72FF"/>
    <w:rsid w:val="00723E34"/>
    <w:rsid w:val="00752856"/>
    <w:rsid w:val="00765DF4"/>
    <w:rsid w:val="0076755A"/>
    <w:rsid w:val="007D3FE4"/>
    <w:rsid w:val="007E58A1"/>
    <w:rsid w:val="007F11B8"/>
    <w:rsid w:val="008742B8"/>
    <w:rsid w:val="00894B99"/>
    <w:rsid w:val="008C3AF2"/>
    <w:rsid w:val="00930489"/>
    <w:rsid w:val="0095473B"/>
    <w:rsid w:val="00972DC4"/>
    <w:rsid w:val="00977A32"/>
    <w:rsid w:val="009918F5"/>
    <w:rsid w:val="00997304"/>
    <w:rsid w:val="009A05CF"/>
    <w:rsid w:val="009E6FD4"/>
    <w:rsid w:val="00A10B24"/>
    <w:rsid w:val="00A43A6B"/>
    <w:rsid w:val="00A72BAF"/>
    <w:rsid w:val="00A731E8"/>
    <w:rsid w:val="00A755DE"/>
    <w:rsid w:val="00AB0F0D"/>
    <w:rsid w:val="00AC56BE"/>
    <w:rsid w:val="00AC6D5C"/>
    <w:rsid w:val="00B54A8C"/>
    <w:rsid w:val="00B96B75"/>
    <w:rsid w:val="00BC001E"/>
    <w:rsid w:val="00BC6D95"/>
    <w:rsid w:val="00BE466E"/>
    <w:rsid w:val="00BE585B"/>
    <w:rsid w:val="00C0676B"/>
    <w:rsid w:val="00C12BF1"/>
    <w:rsid w:val="00C148B7"/>
    <w:rsid w:val="00C32FB4"/>
    <w:rsid w:val="00C70CDD"/>
    <w:rsid w:val="00CD69E1"/>
    <w:rsid w:val="00D7347E"/>
    <w:rsid w:val="00D85C75"/>
    <w:rsid w:val="00D85E86"/>
    <w:rsid w:val="00DD063A"/>
    <w:rsid w:val="00DD0B52"/>
    <w:rsid w:val="00DE3D7C"/>
    <w:rsid w:val="00DF1CF6"/>
    <w:rsid w:val="00E1267D"/>
    <w:rsid w:val="00E2253F"/>
    <w:rsid w:val="00E30157"/>
    <w:rsid w:val="00E41BA3"/>
    <w:rsid w:val="00E55F71"/>
    <w:rsid w:val="00E76E9D"/>
    <w:rsid w:val="00E91377"/>
    <w:rsid w:val="00EC37D7"/>
    <w:rsid w:val="00EE55E7"/>
    <w:rsid w:val="00F518E3"/>
    <w:rsid w:val="00F75105"/>
    <w:rsid w:val="00F77751"/>
    <w:rsid w:val="00F83052"/>
    <w:rsid w:val="00FC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F5D75"/>
  <w15:chartTrackingRefBased/>
  <w15:docId w15:val="{B4F41BB6-5519-45F8-8B42-73C75C4B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5707"/>
    <w:pPr>
      <w:keepNext/>
      <w:outlineLvl w:val="0"/>
    </w:pPr>
    <w:rPr>
      <w:rFonts w:ascii="Tahoma" w:eastAsia="Arial Unicode MS" w:hAnsi="Tahoma" w:cs="Tahoma"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707"/>
    <w:rPr>
      <w:rFonts w:ascii="Tahoma" w:eastAsia="Arial Unicode MS" w:hAnsi="Tahoma" w:cs="Tahoma"/>
      <w:i/>
      <w:iCs/>
      <w:szCs w:val="24"/>
      <w:lang w:eastAsia="ru-RU"/>
    </w:rPr>
  </w:style>
  <w:style w:type="character" w:styleId="a3">
    <w:name w:val="Hyperlink"/>
    <w:rsid w:val="00365707"/>
    <w:rPr>
      <w:color w:val="0000FF"/>
      <w:u w:val="single"/>
    </w:rPr>
  </w:style>
  <w:style w:type="paragraph" w:styleId="a4">
    <w:name w:val="header"/>
    <w:basedOn w:val="a"/>
    <w:link w:val="a5"/>
    <w:rsid w:val="003657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65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3657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65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94B99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D7347E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0A3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eliaeva27@gmail.com" TargetMode="External"/><Relationship Id="rId13" Type="http://schemas.openxmlformats.org/officeDocument/2006/relationships/hyperlink" Target="https://ru.grundfo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rica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nature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ette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elena-beliaeva-2857041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6D448-11CD-4437-9631-600024A0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1666</Words>
  <Characters>9501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Beliaeva</dc:creator>
  <cp:keywords/>
  <dc:description/>
  <cp:lastModifiedBy>Елена Беляева</cp:lastModifiedBy>
  <cp:revision>6</cp:revision>
  <cp:lastPrinted>2021-07-14T18:35:00Z</cp:lastPrinted>
  <dcterms:created xsi:type="dcterms:W3CDTF">2022-07-12T16:11:00Z</dcterms:created>
  <dcterms:modified xsi:type="dcterms:W3CDTF">2022-08-04T15:58:00Z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742a09-bfb0-4510-9e26-b9837db26482_Enabled">
    <vt:lpwstr>true</vt:lpwstr>
  </property>
  <property fmtid="{D5CDD505-2E9C-101B-9397-08002B2CF9AE}" pid="3" name="MSIP_Label_77742a09-bfb0-4510-9e26-b9837db26482_SetDate">
    <vt:lpwstr>2021-07-14T18:36:07Z</vt:lpwstr>
  </property>
  <property fmtid="{D5CDD505-2E9C-101B-9397-08002B2CF9AE}" pid="4" name="MSIP_Label_77742a09-bfb0-4510-9e26-b9837db26482_Method">
    <vt:lpwstr>Privileged</vt:lpwstr>
  </property>
  <property fmtid="{D5CDD505-2E9C-101B-9397-08002B2CF9AE}" pid="5" name="MSIP_Label_77742a09-bfb0-4510-9e26-b9837db26482_Name">
    <vt:lpwstr>General</vt:lpwstr>
  </property>
  <property fmtid="{D5CDD505-2E9C-101B-9397-08002B2CF9AE}" pid="6" name="MSIP_Label_77742a09-bfb0-4510-9e26-b9837db26482_SiteId">
    <vt:lpwstr>a21a716e-fb9a-45c0-b997-e26360b0a3a1</vt:lpwstr>
  </property>
  <property fmtid="{D5CDD505-2E9C-101B-9397-08002B2CF9AE}" pid="7" name="MSIP_Label_77742a09-bfb0-4510-9e26-b9837db26482_ActionId">
    <vt:lpwstr>9aad406c-d2bd-4af2-b5a7-4846d50f7921</vt:lpwstr>
  </property>
  <property fmtid="{D5CDD505-2E9C-101B-9397-08002B2CF9AE}" pid="8" name="MSIP_Label_77742a09-bfb0-4510-9e26-b9837db26482_ContentBits">
    <vt:lpwstr>2</vt:lpwstr>
  </property>
</Properties>
</file>